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57" w:rsidRDefault="0032605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6057" w:rsidRDefault="00326057">
      <w:pPr>
        <w:pStyle w:val="ConsPlusNormal"/>
        <w:jc w:val="both"/>
        <w:outlineLvl w:val="0"/>
      </w:pPr>
    </w:p>
    <w:p w:rsidR="00326057" w:rsidRDefault="0032605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26057" w:rsidRDefault="00326057">
      <w:pPr>
        <w:pStyle w:val="ConsPlusTitle"/>
        <w:jc w:val="both"/>
      </w:pPr>
    </w:p>
    <w:p w:rsidR="00326057" w:rsidRDefault="00326057">
      <w:pPr>
        <w:pStyle w:val="ConsPlusTitle"/>
        <w:jc w:val="center"/>
      </w:pPr>
      <w:r>
        <w:t>РАСПОРЯЖЕНИЕ</w:t>
      </w:r>
    </w:p>
    <w:p w:rsidR="00326057" w:rsidRDefault="00326057">
      <w:pPr>
        <w:pStyle w:val="ConsPlusTitle"/>
        <w:jc w:val="center"/>
      </w:pPr>
      <w:r>
        <w:t>от 2 апреля 2020 г. N 844-р</w:t>
      </w: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ind w:firstLine="540"/>
        <w:jc w:val="both"/>
      </w:pPr>
      <w:r>
        <w:t xml:space="preserve">В целях </w:t>
      </w:r>
      <w:hyperlink r:id="rId5" w:history="1">
        <w:r>
          <w:rPr>
            <w:color w:val="0000FF"/>
          </w:rPr>
          <w:t>организации</w:t>
        </w:r>
      </w:hyperlink>
      <w:r>
        <w:t xml:space="preserve"> оказания своевременной и качественной медицинской помощи пациентам с подтвержденным диагнозом новой коронавирусной инфекции COVID-19 или с подозрением на новую коронавирусную инфекцию COVID-19 на территории города Москвы:</w:t>
      </w:r>
    </w:p>
    <w:p w:rsidR="00326057" w:rsidRDefault="00326057">
      <w:pPr>
        <w:pStyle w:val="ConsPlusNormal"/>
        <w:spacing w:before="220"/>
        <w:ind w:firstLine="540"/>
        <w:jc w:val="both"/>
      </w:pPr>
      <w:bookmarkStart w:id="0" w:name="P7"/>
      <w:bookmarkEnd w:id="0"/>
      <w:r>
        <w:t>1. Утвердить по предложению Минздрава России:</w:t>
      </w:r>
    </w:p>
    <w:p w:rsidR="00326057" w:rsidRDefault="00326057">
      <w:pPr>
        <w:pStyle w:val="ConsPlusNormal"/>
        <w:spacing w:before="220"/>
        <w:ind w:firstLine="540"/>
        <w:jc w:val="both"/>
      </w:pPr>
      <w:hyperlink w:anchor="P30" w:history="1">
        <w:r>
          <w:rPr>
            <w:color w:val="0000FF"/>
          </w:rPr>
          <w:t>перечень</w:t>
        </w:r>
      </w:hyperlink>
      <w:r>
        <w:t xml:space="preserve"> организаций и их структурных подразделений, осуществляющих медицинскую деятельность, подведомственных федеральным органам исполнительной власти, и частных медицинских организаций, которые перепрофилируются для оказания медицинской помощи пациентам с подтвержденным диагнозом новой коронавирусной инфекции COVID-19 или с подозрением на новую коронавирусную инфекцию COVID-19 в стационарных условиях по особому указанию с 6 апреля 2020 г. согласно приложению N 1;</w:t>
      </w:r>
    </w:p>
    <w:p w:rsidR="00326057" w:rsidRDefault="00326057">
      <w:pPr>
        <w:pStyle w:val="ConsPlusNormal"/>
        <w:spacing w:before="220"/>
        <w:ind w:firstLine="540"/>
        <w:jc w:val="both"/>
      </w:pPr>
      <w:hyperlink w:anchor="P80" w:history="1">
        <w:r>
          <w:rPr>
            <w:color w:val="0000FF"/>
          </w:rPr>
          <w:t>перечень</w:t>
        </w:r>
      </w:hyperlink>
      <w:r>
        <w:t xml:space="preserve"> организаций и их структурных подразделений, осуществляющих медицинскую деятельность, подведомственных федеральным органам исполнительной власти, и частных медицинских организаций, которые перепрофилируются для оказания медицинской помощи пациентам с подтвержденным диагнозом новой коронавирусной инфекции COVID-19 или с подозрением на новую коронавирусную инфекцию COVID-19 в стационарных условиях по особому указанию с 13 апреля 2020 г. согласно приложению N 2;</w:t>
      </w:r>
    </w:p>
    <w:p w:rsidR="00326057" w:rsidRDefault="00326057">
      <w:pPr>
        <w:pStyle w:val="ConsPlusNormal"/>
        <w:spacing w:before="220"/>
        <w:ind w:firstLine="540"/>
        <w:jc w:val="both"/>
      </w:pPr>
      <w:hyperlink w:anchor="P128" w:history="1">
        <w:r>
          <w:rPr>
            <w:color w:val="0000FF"/>
          </w:rPr>
          <w:t>перечень</w:t>
        </w:r>
      </w:hyperlink>
      <w:r>
        <w:t xml:space="preserve"> организаций, осуществляющих медицинскую деятельность, подведомственных федеральным органам исполнительной власти, которые планируется перепрофилировать для оказания медицинской помощи пациентам с подтвержденным диагнозом новой коронавирусной инфекции COVID-19 или с подозрением на новую коронавирусную инфекцию COVID-19 в стационарных условиях при необходимости с учетом санитарно-эпидемиологической обстановки по особому указанию после 15 апреля 2020 г. согласно приложению N 3.</w:t>
      </w:r>
    </w:p>
    <w:p w:rsidR="00326057" w:rsidRDefault="00326057">
      <w:pPr>
        <w:pStyle w:val="ConsPlusNormal"/>
        <w:spacing w:before="220"/>
        <w:ind w:firstLine="540"/>
        <w:jc w:val="both"/>
      </w:pPr>
      <w:r>
        <w:t>2. Минздраву России обеспечить:</w:t>
      </w:r>
    </w:p>
    <w:p w:rsidR="00326057" w:rsidRDefault="00326057">
      <w:pPr>
        <w:pStyle w:val="ConsPlusNormal"/>
        <w:spacing w:before="220"/>
        <w:ind w:firstLine="540"/>
        <w:jc w:val="both"/>
      </w:pPr>
      <w:r>
        <w:t xml:space="preserve">перепрофилирование медицинских организаций, указанных в </w:t>
      </w:r>
      <w:hyperlink w:anchor="P7" w:history="1">
        <w:r>
          <w:rPr>
            <w:color w:val="0000FF"/>
          </w:rPr>
          <w:t>пункте 1</w:t>
        </w:r>
      </w:hyperlink>
      <w:r>
        <w:t xml:space="preserve"> настоящего распоряжения, для оказания медицинской помощи пациентам с подтвержденным диагнозом новой коронавирусной инфекции COVID-19 или с подозрением на новую коронавирусную инфекцию COVID-19;</w:t>
      </w:r>
    </w:p>
    <w:p w:rsidR="00326057" w:rsidRDefault="00326057">
      <w:pPr>
        <w:pStyle w:val="ConsPlusNormal"/>
        <w:spacing w:before="220"/>
        <w:ind w:firstLine="540"/>
        <w:jc w:val="both"/>
      </w:pPr>
      <w:r>
        <w:t xml:space="preserve">оснащение указанных в </w:t>
      </w:r>
      <w:hyperlink w:anchor="P7" w:history="1">
        <w:r>
          <w:rPr>
            <w:color w:val="0000FF"/>
          </w:rPr>
          <w:t>пункте 1</w:t>
        </w:r>
      </w:hyperlink>
      <w:r>
        <w:t xml:space="preserve"> настоящего распоряжения медицинских организаций в соответствии с минимальными требованиями к оснащению медицинских организаций и их структурных подразделений, оказывающих медицинскую помощь пациентам с новой коронавирусной инфекцией COVID-19 в стационарных условиях, устанавливаемыми Минздравом России;</w:t>
      </w:r>
    </w:p>
    <w:p w:rsidR="00326057" w:rsidRDefault="00326057">
      <w:pPr>
        <w:pStyle w:val="ConsPlusNormal"/>
        <w:spacing w:before="220"/>
        <w:ind w:firstLine="540"/>
        <w:jc w:val="both"/>
      </w:pPr>
      <w:r>
        <w:t xml:space="preserve">укомплектование указанных в </w:t>
      </w:r>
      <w:hyperlink w:anchor="P7" w:history="1">
        <w:r>
          <w:rPr>
            <w:color w:val="0000FF"/>
          </w:rPr>
          <w:t>пункте 1</w:t>
        </w:r>
      </w:hyperlink>
      <w:r>
        <w:t xml:space="preserve"> настоящего распоряжения медицинских организаций медицинским персоналом, обученным для работы с пациентами с подтвержденным диагнозом новой коронавирусной инфекции COVID-19 или с подозрением на новую коронавирусную инфекцию COVID-19;</w:t>
      </w:r>
    </w:p>
    <w:p w:rsidR="00326057" w:rsidRDefault="00326057">
      <w:pPr>
        <w:pStyle w:val="ConsPlusNormal"/>
        <w:spacing w:before="220"/>
        <w:ind w:firstLine="540"/>
        <w:jc w:val="both"/>
      </w:pPr>
      <w:r>
        <w:t xml:space="preserve">до 8 апреля 2020 г. создание централизованной системы распределения пациентов с подтвержденным диагнозом новой коронавирусной инфекции COVID-19 или с подозрением на новую коронавирусную инфекцию COVID-19 по медицинским организациям в зависимости от </w:t>
      </w:r>
      <w:r>
        <w:lastRenderedPageBreak/>
        <w:t>тяжести состояния указанных пациентов.</w:t>
      </w: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right"/>
      </w:pPr>
      <w:r>
        <w:t>Председатель Правительства</w:t>
      </w:r>
    </w:p>
    <w:p w:rsidR="00326057" w:rsidRDefault="00326057">
      <w:pPr>
        <w:pStyle w:val="ConsPlusNormal"/>
        <w:jc w:val="right"/>
      </w:pPr>
      <w:r>
        <w:t>Российской Федерации</w:t>
      </w:r>
    </w:p>
    <w:p w:rsidR="00326057" w:rsidRDefault="00326057">
      <w:pPr>
        <w:pStyle w:val="ConsPlusNormal"/>
        <w:jc w:val="right"/>
      </w:pPr>
      <w:r>
        <w:t>М.МИШУСТИН</w:t>
      </w: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right"/>
        <w:outlineLvl w:val="0"/>
      </w:pPr>
      <w:r>
        <w:t>Приложение N 1</w:t>
      </w:r>
    </w:p>
    <w:p w:rsidR="00326057" w:rsidRDefault="00326057">
      <w:pPr>
        <w:pStyle w:val="ConsPlusNormal"/>
        <w:jc w:val="right"/>
      </w:pPr>
      <w:r>
        <w:t>к распоряжению Правительства</w:t>
      </w:r>
    </w:p>
    <w:p w:rsidR="00326057" w:rsidRDefault="00326057">
      <w:pPr>
        <w:pStyle w:val="ConsPlusNormal"/>
        <w:jc w:val="right"/>
      </w:pPr>
      <w:r>
        <w:t>Российской Федерации</w:t>
      </w:r>
    </w:p>
    <w:p w:rsidR="00326057" w:rsidRDefault="00326057">
      <w:pPr>
        <w:pStyle w:val="ConsPlusNormal"/>
        <w:jc w:val="right"/>
      </w:pPr>
      <w:r>
        <w:t>от 2 апреля 2020 г. N 844-р</w:t>
      </w: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Title"/>
        <w:jc w:val="center"/>
      </w:pPr>
      <w:bookmarkStart w:id="1" w:name="P30"/>
      <w:bookmarkEnd w:id="1"/>
      <w:r>
        <w:t>ПЕРЕЧЕНЬ</w:t>
      </w:r>
    </w:p>
    <w:p w:rsidR="00326057" w:rsidRDefault="00326057">
      <w:pPr>
        <w:pStyle w:val="ConsPlusTitle"/>
        <w:jc w:val="center"/>
      </w:pPr>
      <w:r>
        <w:t>ОРГАНИЗАЦИЙ И ИХ СТРУКТУРНЫХ ПОДРАЗДЕЛЕНИЙ, ОСУЩЕСТВЛЯЮЩИХ</w:t>
      </w:r>
    </w:p>
    <w:p w:rsidR="00326057" w:rsidRDefault="00326057">
      <w:pPr>
        <w:pStyle w:val="ConsPlusTitle"/>
        <w:jc w:val="center"/>
      </w:pPr>
      <w:r>
        <w:t>МЕДИЦИНСКУЮ ДЕЯТЕЛЬНОСТЬ, ПОДВЕДОМСТВЕННЫХ ФЕДЕРАЛЬНЫМ</w:t>
      </w:r>
    </w:p>
    <w:p w:rsidR="00326057" w:rsidRDefault="00326057">
      <w:pPr>
        <w:pStyle w:val="ConsPlusTitle"/>
        <w:jc w:val="center"/>
      </w:pPr>
      <w:r>
        <w:t>ОРГАНАМ ИСПОЛНИТЕЛЬНОЙ ВЛАСТИ, И ЧАСТНЫХ МЕДИЦИНСКИХ</w:t>
      </w:r>
    </w:p>
    <w:p w:rsidR="00326057" w:rsidRDefault="00326057">
      <w:pPr>
        <w:pStyle w:val="ConsPlusTitle"/>
        <w:jc w:val="center"/>
      </w:pPr>
      <w:r>
        <w:t>ОРГАНИЗАЦИЙ, КОТОРЫЕ ПЕРЕПРОФИЛИРУЮТСЯ ДЛЯ ОКАЗАНИЯ</w:t>
      </w:r>
    </w:p>
    <w:p w:rsidR="00326057" w:rsidRDefault="00326057">
      <w:pPr>
        <w:pStyle w:val="ConsPlusTitle"/>
        <w:jc w:val="center"/>
      </w:pPr>
      <w:r>
        <w:t>МЕДИЦИНСКОЙ ПОМОЩИ ПАЦИЕНТАМ С ПОДТВЕРЖДЕННЫМ ДИАГНОЗОМ</w:t>
      </w:r>
    </w:p>
    <w:p w:rsidR="00326057" w:rsidRDefault="00326057">
      <w:pPr>
        <w:pStyle w:val="ConsPlusTitle"/>
        <w:jc w:val="center"/>
      </w:pPr>
      <w:r>
        <w:t>НОВОЙ КОРОНАВИРУСНОЙ ИНФЕКЦИИ COVID-19 ИЛИ С ПОДОЗРЕНИЕМ</w:t>
      </w:r>
    </w:p>
    <w:p w:rsidR="00326057" w:rsidRDefault="00326057">
      <w:pPr>
        <w:pStyle w:val="ConsPlusTitle"/>
        <w:jc w:val="center"/>
      </w:pPr>
      <w:r>
        <w:t>НА НОВУЮ КОРОНАВИРУСНУЮ ИНФЕКЦИЮ COVID-19 В СТАЦИОНАРНЫХ</w:t>
      </w:r>
    </w:p>
    <w:p w:rsidR="00326057" w:rsidRDefault="00326057">
      <w:pPr>
        <w:pStyle w:val="ConsPlusTitle"/>
        <w:jc w:val="center"/>
      </w:pPr>
      <w:r>
        <w:t>УСЛОВИЯХ ПО ОСОБОМУ УКАЗАНИЮ С 6 АПРЕЛЯ 2020 Г.</w:t>
      </w:r>
    </w:p>
    <w:p w:rsidR="00326057" w:rsidRDefault="003260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кардиологии"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394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500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медико-хирургический Центр имени Н.И. Пирогова"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250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автономное учреждение "Национальный медицинский исследовательский центр "Лечебно-реабилитационный центр"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350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автономное учреждение "Национальный медицинский исследовательский центр здоровья детей"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330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акушерства, гинекологии и перинатологии имени академика В.И. Кулакова"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150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lastRenderedPageBreak/>
              <w:t>до 142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колопроктологии имени А.Н. Рыжих"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70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оториноларингологии Федерального медико-биологического агентства"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180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400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"Государственный научный центр Российской Федерации - Федеральный медицинский биофизический центр имени А.И. Бурназяна"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80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"Федеральное государственное бюджетное учреждение "Федеральный клинический центр высоких медицинских технологий Федерального медико-биологического агентства"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367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Частное учреждение здравоохранения "Клиническая больница "РЖД-Медицина" имени Н.А. Семашко"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240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Частное учреждение здравоохранения "Центральная клиническая больница "РЖД-Медицина"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400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3 853 коек</w:t>
            </w:r>
          </w:p>
        </w:tc>
      </w:tr>
    </w:tbl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right"/>
        <w:outlineLvl w:val="0"/>
      </w:pPr>
      <w:r>
        <w:t>Приложение N 2</w:t>
      </w:r>
    </w:p>
    <w:p w:rsidR="00326057" w:rsidRDefault="00326057">
      <w:pPr>
        <w:pStyle w:val="ConsPlusNormal"/>
        <w:jc w:val="right"/>
      </w:pPr>
      <w:r>
        <w:t>к распоряжению Правительства</w:t>
      </w:r>
    </w:p>
    <w:p w:rsidR="00326057" w:rsidRDefault="00326057">
      <w:pPr>
        <w:pStyle w:val="ConsPlusNormal"/>
        <w:jc w:val="right"/>
      </w:pPr>
      <w:r>
        <w:t>Российской Федерации</w:t>
      </w:r>
    </w:p>
    <w:p w:rsidR="00326057" w:rsidRDefault="00326057">
      <w:pPr>
        <w:pStyle w:val="ConsPlusNormal"/>
        <w:jc w:val="right"/>
      </w:pPr>
      <w:r>
        <w:t>от 2 апреля 2020 г. N 844-р</w:t>
      </w: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Title"/>
        <w:jc w:val="center"/>
      </w:pPr>
      <w:bookmarkStart w:id="2" w:name="P80"/>
      <w:bookmarkEnd w:id="2"/>
      <w:r>
        <w:t>ПЕРЕЧЕНЬ</w:t>
      </w:r>
    </w:p>
    <w:p w:rsidR="00326057" w:rsidRDefault="00326057">
      <w:pPr>
        <w:pStyle w:val="ConsPlusTitle"/>
        <w:jc w:val="center"/>
      </w:pPr>
      <w:r>
        <w:t>ОРГАНИЗАЦИЙ И ИХ СТРУКТУРНЫХ ПОДРАЗДЕЛЕНИЙ, ОСУЩЕСТВЛЯЮЩИХ</w:t>
      </w:r>
    </w:p>
    <w:p w:rsidR="00326057" w:rsidRDefault="00326057">
      <w:pPr>
        <w:pStyle w:val="ConsPlusTitle"/>
        <w:jc w:val="center"/>
      </w:pPr>
      <w:r>
        <w:t>МЕДИЦИНСКУЮ ДЕЯТЕЛЬНОСТЬ, ПОДВЕДОМСТВЕННЫХ ФЕДЕРАЛЬНЫМ</w:t>
      </w:r>
    </w:p>
    <w:p w:rsidR="00326057" w:rsidRDefault="00326057">
      <w:pPr>
        <w:pStyle w:val="ConsPlusTitle"/>
        <w:jc w:val="center"/>
      </w:pPr>
      <w:r>
        <w:t>ОРГАНАМ ИСПОЛНИТЕЛЬНОЙ ВЛАСТИ, И ЧАСТНЫХ МЕДИЦИНСКИХ</w:t>
      </w:r>
    </w:p>
    <w:p w:rsidR="00326057" w:rsidRDefault="00326057">
      <w:pPr>
        <w:pStyle w:val="ConsPlusTitle"/>
        <w:jc w:val="center"/>
      </w:pPr>
      <w:r>
        <w:t>ОРГАНИЗАЦИЙ, КОТОРЫЕ ПЕРЕПРОФИЛИРУЮТСЯ ДЛЯ ОКАЗАНИЯ</w:t>
      </w:r>
    </w:p>
    <w:p w:rsidR="00326057" w:rsidRDefault="00326057">
      <w:pPr>
        <w:pStyle w:val="ConsPlusTitle"/>
        <w:jc w:val="center"/>
      </w:pPr>
      <w:r>
        <w:t>МЕДИЦИНСКОЙ ПОМОЩИ ПАЦИЕНТАМ С ПОДТВЕРЖДЕННЫМ ДИАГНОЗОМ</w:t>
      </w:r>
    </w:p>
    <w:p w:rsidR="00326057" w:rsidRDefault="00326057">
      <w:pPr>
        <w:pStyle w:val="ConsPlusTitle"/>
        <w:jc w:val="center"/>
      </w:pPr>
      <w:r>
        <w:t>НОВОЙ КОРОНАВИРУСНОЙ ИНФЕКЦИИ COVID-19 ИЛИ С ПОДОЗРЕНИЕМ</w:t>
      </w:r>
    </w:p>
    <w:p w:rsidR="00326057" w:rsidRDefault="00326057">
      <w:pPr>
        <w:pStyle w:val="ConsPlusTitle"/>
        <w:jc w:val="center"/>
      </w:pPr>
      <w:r>
        <w:t>НА НОВУЮ КОРОНАВИРУСНУЮ ИНФЕКЦИЮ COVID-19 В СТАЦИОНАРНЫХ</w:t>
      </w:r>
    </w:p>
    <w:p w:rsidR="00326057" w:rsidRDefault="00326057">
      <w:pPr>
        <w:pStyle w:val="ConsPlusTitle"/>
        <w:jc w:val="center"/>
      </w:pPr>
      <w:r>
        <w:t>УСЛОВИЯХ ПО ОСОБОМУ УКАЗАНИЮ С 13 АПРЕЛЯ 2020 Г.</w:t>
      </w:r>
    </w:p>
    <w:p w:rsidR="00326057" w:rsidRDefault="003260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 xml:space="preserve">Федеральное государственное автономное образовательное </w:t>
            </w:r>
            <w:r>
              <w:lastRenderedPageBreak/>
              <w:t>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lastRenderedPageBreak/>
              <w:t>до 2000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сердечно-сосудистой хирургии имени А.Н. Бакулева"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124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радиологии" Министерства здравоохранения Российской Федерации - Научно-исследовательский институт урологии и интервенционной радиологии им. Н.А. Лопаткина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156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травматологии и ортопедии имени Н.Н. Приорова"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353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хирургии имени А.В. Вишневского"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150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"Федеральный центр мозга и нейротехнологий"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275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300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здравоохранения "Центральная клиническая больница Российской академии наук"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400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здравоохранения Больница Российской академии наук (г. Троицк)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300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науки "Федеральный исследовательский центр питания, биотехнологии и безопасности пищи"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240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научное учреждение "Научно-исследовательский институт медицины труда имени академика Н.Ф. Измерова"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150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казенное учреждение здравоохранения "Медико-санитарная часть Министерства внутренних дел Российской Федерации по г. Москве"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630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Частное учреждение здравоохранения "Клиническая больница "РЖД-Медицина" имени Н.А. Семашко"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550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5628 коек</w:t>
            </w:r>
          </w:p>
        </w:tc>
      </w:tr>
    </w:tbl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right"/>
        <w:outlineLvl w:val="0"/>
      </w:pPr>
      <w:r>
        <w:t>Приложение N 3</w:t>
      </w:r>
    </w:p>
    <w:p w:rsidR="00326057" w:rsidRDefault="00326057">
      <w:pPr>
        <w:pStyle w:val="ConsPlusNormal"/>
        <w:jc w:val="right"/>
      </w:pPr>
      <w:r>
        <w:t>к распоряжению Правительства</w:t>
      </w:r>
    </w:p>
    <w:p w:rsidR="00326057" w:rsidRDefault="00326057">
      <w:pPr>
        <w:pStyle w:val="ConsPlusNormal"/>
        <w:jc w:val="right"/>
      </w:pPr>
      <w:r>
        <w:t>Российской Федерации</w:t>
      </w:r>
    </w:p>
    <w:p w:rsidR="00326057" w:rsidRDefault="00326057">
      <w:pPr>
        <w:pStyle w:val="ConsPlusNormal"/>
        <w:jc w:val="right"/>
      </w:pPr>
      <w:r>
        <w:t>от 2 апреля 2020 г. N 844-р</w:t>
      </w: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Title"/>
        <w:jc w:val="center"/>
      </w:pPr>
      <w:bookmarkStart w:id="3" w:name="P128"/>
      <w:bookmarkEnd w:id="3"/>
      <w:r>
        <w:t>ПЕРЕЧЕНЬ</w:t>
      </w:r>
    </w:p>
    <w:p w:rsidR="00326057" w:rsidRDefault="00326057">
      <w:pPr>
        <w:pStyle w:val="ConsPlusTitle"/>
        <w:jc w:val="center"/>
      </w:pPr>
      <w:r>
        <w:t>ОРГАНИЗАЦИЙ, ОСУЩЕСТВЛЯЮЩИХ МЕДИЦИНСКУЮ ДЕЯТЕЛЬНОСТЬ,</w:t>
      </w:r>
    </w:p>
    <w:p w:rsidR="00326057" w:rsidRDefault="00326057">
      <w:pPr>
        <w:pStyle w:val="ConsPlusTitle"/>
        <w:jc w:val="center"/>
      </w:pPr>
      <w:r>
        <w:t>ПОДВЕДОМСТВЕННЫХ ФЕДЕРАЛЬНЫМ ОРГАНАМ ИСПОЛНИТЕЛЬНОЙ ВЛАСТИ,</w:t>
      </w:r>
    </w:p>
    <w:p w:rsidR="00326057" w:rsidRDefault="00326057">
      <w:pPr>
        <w:pStyle w:val="ConsPlusTitle"/>
        <w:jc w:val="center"/>
      </w:pPr>
      <w:r>
        <w:t>КОТОРЫЕ ПЛАНИРУЕТСЯ ПЕРЕПРОФИЛИРОВАТЬ ДЛЯ ОКАЗАНИЯ</w:t>
      </w:r>
    </w:p>
    <w:p w:rsidR="00326057" w:rsidRDefault="00326057">
      <w:pPr>
        <w:pStyle w:val="ConsPlusTitle"/>
        <w:jc w:val="center"/>
      </w:pPr>
      <w:r>
        <w:t>МЕДИЦИНСКОЙ ПОМОЩИ ПАЦИЕНТАМ С ПОДТВЕРЖДЕННЫМ</w:t>
      </w:r>
    </w:p>
    <w:p w:rsidR="00326057" w:rsidRDefault="00326057">
      <w:pPr>
        <w:pStyle w:val="ConsPlusTitle"/>
        <w:jc w:val="center"/>
      </w:pPr>
      <w:r>
        <w:t>ДИАГНОЗОМ НОВОЙ КОРОНАВИРУСНОЙ ИНФЕКЦИИ COVID-19</w:t>
      </w:r>
    </w:p>
    <w:p w:rsidR="00326057" w:rsidRDefault="00326057">
      <w:pPr>
        <w:pStyle w:val="ConsPlusTitle"/>
        <w:jc w:val="center"/>
      </w:pPr>
      <w:r>
        <w:t>ИЛИ С ПОДОЗРЕНИЕМ НА НОВУЮ КОРОНАВИРУСНУЮ ИНФЕКЦИЮ</w:t>
      </w:r>
    </w:p>
    <w:p w:rsidR="00326057" w:rsidRDefault="00326057">
      <w:pPr>
        <w:pStyle w:val="ConsPlusTitle"/>
        <w:jc w:val="center"/>
      </w:pPr>
      <w:r>
        <w:t>COVID-19 В СТАЦИОНАРНЫХ УСЛОВИЯХ ПРИ НЕОБХОДИМОСТИ</w:t>
      </w:r>
    </w:p>
    <w:p w:rsidR="00326057" w:rsidRDefault="00326057">
      <w:pPr>
        <w:pStyle w:val="ConsPlusTitle"/>
        <w:jc w:val="center"/>
      </w:pPr>
      <w:r>
        <w:t>С УЧЕТОМ САНИТАРНО-ЭПИДЕМИОЛОГИЧЕСКОЙ ОБСТАНОВКИ</w:t>
      </w:r>
    </w:p>
    <w:p w:rsidR="00326057" w:rsidRDefault="00326057">
      <w:pPr>
        <w:pStyle w:val="ConsPlusTitle"/>
        <w:jc w:val="center"/>
      </w:pPr>
      <w:r>
        <w:t>ПО ОСОБОМУ УКАЗАНИЮ ПОСЛЕ 15 АПРЕЛЯ 2020 Г.</w:t>
      </w:r>
    </w:p>
    <w:p w:rsidR="00326057" w:rsidRDefault="003260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стоматологии и челюстно-лицевой хирургии"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125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терапии и профилактической медицины"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134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медицинский исследовательский центр эндокринологии"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127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"Национальный медико-хирургический Центр имени Н.И. Пирогова" Министерства здравоохранения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350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Федеральное государственное бюджетное учреждение "Федеральное бюро медико-социальной экспертизы" Министерства труда и социальной защиты Российской Федерации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100 коек</w:t>
            </w:r>
          </w:p>
        </w:tc>
      </w:tr>
      <w:tr w:rsidR="00326057"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26057" w:rsidRDefault="00326057">
            <w:pPr>
              <w:pStyle w:val="ConsPlusNormal"/>
              <w:jc w:val="center"/>
            </w:pPr>
            <w:r>
              <w:t>до 836 коек</w:t>
            </w:r>
          </w:p>
        </w:tc>
      </w:tr>
    </w:tbl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jc w:val="both"/>
      </w:pPr>
    </w:p>
    <w:p w:rsidR="00326057" w:rsidRDefault="003260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45CC" w:rsidRDefault="001645CC">
      <w:bookmarkStart w:id="4" w:name="_GoBack"/>
      <w:bookmarkEnd w:id="4"/>
    </w:p>
    <w:sectPr w:rsidR="001645CC" w:rsidSect="00B7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57"/>
    <w:rsid w:val="001645CC"/>
    <w:rsid w:val="0032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36D6C-9AF6-4EEF-93BA-C526FE2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0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E337DDA4BB1895277313681C9A68A1C75C6904B429801DEAC188841BF3874A6EF885AF94B8680F71131BB842B46E15F408DF635DD813201EP4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2020-04-10T14:15:00Z</dcterms:created>
  <dcterms:modified xsi:type="dcterms:W3CDTF">2020-04-10T14:16:00Z</dcterms:modified>
</cp:coreProperties>
</file>