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FAE" w:rsidRDefault="00E37FA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37FAE" w:rsidRDefault="00E37FAE">
      <w:pPr>
        <w:pStyle w:val="ConsPlusNormal"/>
        <w:jc w:val="both"/>
        <w:outlineLvl w:val="0"/>
      </w:pPr>
    </w:p>
    <w:p w:rsidR="00E37FAE" w:rsidRDefault="00E37FAE">
      <w:pPr>
        <w:pStyle w:val="ConsPlusNormal"/>
        <w:outlineLvl w:val="0"/>
      </w:pPr>
      <w:r>
        <w:t>Зарегистрировано в Минюсте России 3 апреля 2020 г. N 57956</w:t>
      </w:r>
    </w:p>
    <w:p w:rsidR="00E37FAE" w:rsidRDefault="00E37F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FAE" w:rsidRDefault="00E37FAE">
      <w:pPr>
        <w:pStyle w:val="ConsPlusNormal"/>
        <w:jc w:val="both"/>
      </w:pPr>
    </w:p>
    <w:p w:rsidR="00E37FAE" w:rsidRDefault="00E37FAE">
      <w:pPr>
        <w:pStyle w:val="ConsPlusTitle"/>
        <w:jc w:val="center"/>
      </w:pPr>
      <w:r>
        <w:t>МИНИСТЕРСТВО ЗДРАВООХРАНЕНИЯ РОССИЙСКОЙ ФЕДЕРАЦИИ</w:t>
      </w:r>
    </w:p>
    <w:p w:rsidR="00E37FAE" w:rsidRDefault="00E37FAE">
      <w:pPr>
        <w:pStyle w:val="ConsPlusTitle"/>
        <w:jc w:val="center"/>
      </w:pPr>
    </w:p>
    <w:p w:rsidR="00E37FAE" w:rsidRDefault="00E37FAE">
      <w:pPr>
        <w:pStyle w:val="ConsPlusTitle"/>
        <w:jc w:val="center"/>
      </w:pPr>
      <w:r>
        <w:t>ПРИКАЗ</w:t>
      </w:r>
    </w:p>
    <w:p w:rsidR="00E37FAE" w:rsidRDefault="00E37FAE">
      <w:pPr>
        <w:pStyle w:val="ConsPlusTitle"/>
        <w:jc w:val="center"/>
      </w:pPr>
      <w:r>
        <w:t>от 2 апреля 2020 г. N 264н</w:t>
      </w:r>
    </w:p>
    <w:p w:rsidR="00E37FAE" w:rsidRDefault="00E37FAE">
      <w:pPr>
        <w:pStyle w:val="ConsPlusTitle"/>
        <w:jc w:val="center"/>
      </w:pPr>
    </w:p>
    <w:p w:rsidR="00E37FAE" w:rsidRDefault="00E37FAE">
      <w:pPr>
        <w:pStyle w:val="ConsPlusTitle"/>
        <w:jc w:val="center"/>
      </w:pPr>
      <w:r>
        <w:t>О ВНЕСЕНИИ ИЗМЕНЕНИЙ</w:t>
      </w:r>
    </w:p>
    <w:p w:rsidR="00E37FAE" w:rsidRDefault="00E37FAE">
      <w:pPr>
        <w:pStyle w:val="ConsPlusTitle"/>
        <w:jc w:val="center"/>
      </w:pPr>
      <w:r>
        <w:t>В ПРИКАЗ МИНИСТЕРСТВА ЗДРАВООХРАНЕНИЯ РОССИЙСКОЙ ФЕДЕРАЦИИ</w:t>
      </w:r>
    </w:p>
    <w:p w:rsidR="00E37FAE" w:rsidRDefault="00E37FAE">
      <w:pPr>
        <w:pStyle w:val="ConsPlusTitle"/>
        <w:jc w:val="center"/>
      </w:pPr>
      <w:r>
        <w:t>ОТ 19 МАРТА 2020 Г. N 198Н "О ВРЕМЕННОМ ПОРЯДКЕ ОРГАНИЗАЦИИ</w:t>
      </w:r>
    </w:p>
    <w:p w:rsidR="00E37FAE" w:rsidRDefault="00E37FAE">
      <w:pPr>
        <w:pStyle w:val="ConsPlusTitle"/>
        <w:jc w:val="center"/>
      </w:pPr>
      <w:r>
        <w:t>РАБОТЫ МЕДИЦИНСКИХ ОРГАНИЗАЦИЙ В ЦЕЛЯХ РЕАЛИЗАЦИИ МЕР</w:t>
      </w:r>
    </w:p>
    <w:p w:rsidR="00E37FAE" w:rsidRDefault="00E37FAE">
      <w:pPr>
        <w:pStyle w:val="ConsPlusTitle"/>
        <w:jc w:val="center"/>
      </w:pPr>
      <w:r>
        <w:t>ПО ПРОФИЛАКТИКЕ И СНИЖЕНИЮ РИСКОВ РАСПРОСТРАНЕНИЯ НОВОЙ</w:t>
      </w:r>
    </w:p>
    <w:p w:rsidR="00E37FAE" w:rsidRDefault="00E37FAE">
      <w:pPr>
        <w:pStyle w:val="ConsPlusTitle"/>
        <w:jc w:val="center"/>
      </w:pPr>
      <w:r>
        <w:t>КОРОНАВИРУСНОЙ ИНФЕКЦИИ COVID-19"</w:t>
      </w:r>
    </w:p>
    <w:p w:rsidR="00E37FAE" w:rsidRDefault="00E37FAE">
      <w:pPr>
        <w:pStyle w:val="ConsPlusNormal"/>
        <w:jc w:val="both"/>
      </w:pPr>
    </w:p>
    <w:p w:rsidR="00E37FAE" w:rsidRDefault="00E37FA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21 ноября 2011 г. N 323-ФЗ "Об основах охраны здоровья граждан Российской Федерации" (Собрание законодательства Российской Федерации, 2011, N 48, ст. 6724; 2019, N 52, ст. 7836) и </w:t>
      </w:r>
      <w:hyperlink r:id="rId6" w:history="1">
        <w:r>
          <w:rPr>
            <w:color w:val="0000FF"/>
          </w:rPr>
          <w:t>подпунктом 5.2.208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 xml:space="preserve">1. Внести изменения в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19 марта 2020 г. N 198н "О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COVID-19" (зарегистрирован Министерством юстиции Российской Федерации 19 марта 2020 г., регистрационный N 57786), с изменениями, внесенными приказом Министерства здравоохранения Российской Федерации от 27 марта 2020 г. N 246н (зарегистрирован Министерством юстиции Российской Федерации 27 марта 2020 г., регистрационный N 57860), согласно </w:t>
      </w:r>
      <w:hyperlink w:anchor="P32" w:history="1">
        <w:r>
          <w:rPr>
            <w:color w:val="0000FF"/>
          </w:rPr>
          <w:t>приложению</w:t>
        </w:r>
      </w:hyperlink>
      <w:r>
        <w:t>.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2. Настоящий приказ вступает в силу со дня его опубликования.</w:t>
      </w:r>
    </w:p>
    <w:p w:rsidR="00E37FAE" w:rsidRDefault="00E37FAE">
      <w:pPr>
        <w:pStyle w:val="ConsPlusNormal"/>
        <w:jc w:val="both"/>
      </w:pPr>
    </w:p>
    <w:p w:rsidR="00E37FAE" w:rsidRDefault="00E37FAE">
      <w:pPr>
        <w:pStyle w:val="ConsPlusNormal"/>
        <w:jc w:val="right"/>
      </w:pPr>
      <w:r>
        <w:t>Министр</w:t>
      </w:r>
    </w:p>
    <w:p w:rsidR="00E37FAE" w:rsidRDefault="00E37FAE">
      <w:pPr>
        <w:pStyle w:val="ConsPlusNormal"/>
        <w:jc w:val="right"/>
      </w:pPr>
      <w:r>
        <w:t>М.А.МУРАШКО</w:t>
      </w:r>
    </w:p>
    <w:p w:rsidR="00E37FAE" w:rsidRDefault="00E37FAE">
      <w:pPr>
        <w:pStyle w:val="ConsPlusNormal"/>
        <w:jc w:val="both"/>
      </w:pPr>
    </w:p>
    <w:p w:rsidR="00E37FAE" w:rsidRDefault="00E37FAE">
      <w:pPr>
        <w:pStyle w:val="ConsPlusNormal"/>
        <w:jc w:val="both"/>
      </w:pPr>
    </w:p>
    <w:p w:rsidR="00E37FAE" w:rsidRDefault="00E37FAE">
      <w:pPr>
        <w:pStyle w:val="ConsPlusNormal"/>
        <w:jc w:val="both"/>
      </w:pPr>
    </w:p>
    <w:p w:rsidR="00E37FAE" w:rsidRDefault="00E37FAE">
      <w:pPr>
        <w:pStyle w:val="ConsPlusNormal"/>
        <w:jc w:val="both"/>
      </w:pPr>
    </w:p>
    <w:p w:rsidR="00E37FAE" w:rsidRDefault="00E37FAE">
      <w:pPr>
        <w:pStyle w:val="ConsPlusNormal"/>
        <w:jc w:val="both"/>
      </w:pPr>
    </w:p>
    <w:p w:rsidR="00E37FAE" w:rsidRDefault="00E37FAE">
      <w:pPr>
        <w:pStyle w:val="ConsPlusNormal"/>
        <w:jc w:val="right"/>
        <w:outlineLvl w:val="0"/>
      </w:pPr>
      <w:r>
        <w:t>Приложение</w:t>
      </w:r>
    </w:p>
    <w:p w:rsidR="00E37FAE" w:rsidRDefault="00E37FAE">
      <w:pPr>
        <w:pStyle w:val="ConsPlusNormal"/>
        <w:jc w:val="right"/>
      </w:pPr>
      <w:r>
        <w:t>к приказу Министерства здравоохранения</w:t>
      </w:r>
    </w:p>
    <w:p w:rsidR="00E37FAE" w:rsidRDefault="00E37FAE">
      <w:pPr>
        <w:pStyle w:val="ConsPlusNormal"/>
        <w:jc w:val="right"/>
      </w:pPr>
      <w:r>
        <w:t>Российской Федерации</w:t>
      </w:r>
    </w:p>
    <w:p w:rsidR="00E37FAE" w:rsidRDefault="00E37FAE">
      <w:pPr>
        <w:pStyle w:val="ConsPlusNormal"/>
        <w:jc w:val="right"/>
      </w:pPr>
      <w:r>
        <w:t>от 2 апреля 2020 г. N 264н</w:t>
      </w:r>
    </w:p>
    <w:p w:rsidR="00E37FAE" w:rsidRDefault="00E37FAE">
      <w:pPr>
        <w:pStyle w:val="ConsPlusNormal"/>
        <w:jc w:val="both"/>
      </w:pPr>
    </w:p>
    <w:p w:rsidR="00E37FAE" w:rsidRDefault="00E37FAE">
      <w:pPr>
        <w:pStyle w:val="ConsPlusTitle"/>
        <w:jc w:val="center"/>
      </w:pPr>
      <w:bookmarkStart w:id="0" w:name="P32"/>
      <w:bookmarkEnd w:id="0"/>
      <w:r>
        <w:t>ИЗМЕНЕНИЯ,</w:t>
      </w:r>
    </w:p>
    <w:p w:rsidR="00E37FAE" w:rsidRDefault="00E37FAE">
      <w:pPr>
        <w:pStyle w:val="ConsPlusTitle"/>
        <w:jc w:val="center"/>
      </w:pPr>
      <w:r>
        <w:t>КОТОРЫЕ ВНОСЯТСЯ В ПРИКАЗ МИНИСТЕРСТВА ЗДРАВООХРАНЕНИЯ</w:t>
      </w:r>
    </w:p>
    <w:p w:rsidR="00E37FAE" w:rsidRDefault="00E37FAE">
      <w:pPr>
        <w:pStyle w:val="ConsPlusTitle"/>
        <w:jc w:val="center"/>
      </w:pPr>
      <w:r>
        <w:t>РОССИЙСКОЙ ФЕДЕРАЦИИ ОТ 19 МАРТА 2020 Г. N 198Н</w:t>
      </w:r>
    </w:p>
    <w:p w:rsidR="00E37FAE" w:rsidRDefault="00E37FAE">
      <w:pPr>
        <w:pStyle w:val="ConsPlusTitle"/>
        <w:jc w:val="center"/>
      </w:pPr>
      <w:r>
        <w:t>"О ВРЕМЕННОМ ПОРЯДКЕ ОРГАНИЗАЦИИ РАБОТЫ МЕДИЦИНСКИХ</w:t>
      </w:r>
    </w:p>
    <w:p w:rsidR="00E37FAE" w:rsidRDefault="00E37FAE">
      <w:pPr>
        <w:pStyle w:val="ConsPlusTitle"/>
        <w:jc w:val="center"/>
      </w:pPr>
      <w:r>
        <w:t>ОРГАНИЗАЦИЙ В ЦЕЛЯХ РЕАЛИЗАЦИИ МЕР ПО ПРОФИЛАКТИКЕ</w:t>
      </w:r>
    </w:p>
    <w:p w:rsidR="00E37FAE" w:rsidRDefault="00E37FAE">
      <w:pPr>
        <w:pStyle w:val="ConsPlusTitle"/>
        <w:jc w:val="center"/>
      </w:pPr>
      <w:r>
        <w:t>И СНИЖЕНИЮ РИСКОВ РАСПРОСТРАНЕНИЯ НОВОЙ</w:t>
      </w:r>
    </w:p>
    <w:p w:rsidR="00E37FAE" w:rsidRDefault="00E37FAE">
      <w:pPr>
        <w:pStyle w:val="ConsPlusTitle"/>
        <w:jc w:val="center"/>
      </w:pPr>
      <w:r>
        <w:lastRenderedPageBreak/>
        <w:t>КОРОНАВИРУСНОЙ ИНФЕКЦИИ COVID-19"</w:t>
      </w:r>
    </w:p>
    <w:p w:rsidR="00E37FAE" w:rsidRDefault="00E37FAE">
      <w:pPr>
        <w:pStyle w:val="ConsPlusNormal"/>
        <w:jc w:val="both"/>
      </w:pPr>
    </w:p>
    <w:p w:rsidR="00E37FAE" w:rsidRDefault="00E37FAE">
      <w:pPr>
        <w:pStyle w:val="ConsPlusNormal"/>
        <w:ind w:firstLine="540"/>
        <w:jc w:val="both"/>
      </w:pPr>
      <w:r>
        <w:t xml:space="preserve">1. </w:t>
      </w:r>
      <w:hyperlink r:id="rId8" w:history="1">
        <w:r>
          <w:rPr>
            <w:color w:val="0000FF"/>
          </w:rPr>
          <w:t>Пункт 6</w:t>
        </w:r>
      </w:hyperlink>
      <w:r>
        <w:t xml:space="preserve"> приказа Министерства здравоохранения Российской Федерации от 19 марта 2020 г. N 198н "О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COVID-19" (далее - приказ) дополнить абзацем следующего содержания: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"минимальные требования к осуществлению медицинской деятельности, направленной на профилактику, диагностику и лечение новой коронавирусной инфекции COVID-19, согласно приложению N 10.".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 xml:space="preserve">2. В </w:t>
      </w:r>
      <w:hyperlink r:id="rId9" w:history="1">
        <w:r>
          <w:rPr>
            <w:color w:val="0000FF"/>
          </w:rPr>
          <w:t>приложении N 3</w:t>
        </w:r>
      </w:hyperlink>
      <w:r>
        <w:t xml:space="preserve"> к приказу: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 xml:space="preserve">а) </w:t>
      </w:r>
      <w:hyperlink r:id="rId10" w:history="1">
        <w:r>
          <w:rPr>
            <w:color w:val="0000FF"/>
          </w:rPr>
          <w:t>пункт 1</w:t>
        </w:r>
      </w:hyperlink>
      <w:r>
        <w:t xml:space="preserve"> дополнить подпунктом 1.12 следующего содержания: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"1.12. Организуют выдачу направления на госпитализацию для оказания специализированной медицинской помощи в плановой форме исключительно лечащим врачом медицинской организации, выбранной гражданином для оказания медицинской помощи в рамках программы государственных гарантий бесплатного оказания гражданам медицинской помощи в соответствии с законодательством Российской Федерации, а также органом государственной власти субъекта Российской Федерации в сфере охраны здоровья.";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 xml:space="preserve">б) </w:t>
      </w:r>
      <w:hyperlink r:id="rId11" w:history="1">
        <w:r>
          <w:rPr>
            <w:color w:val="0000FF"/>
          </w:rPr>
          <w:t>пункт 2</w:t>
        </w:r>
      </w:hyperlink>
      <w:r>
        <w:t xml:space="preserve"> дополнить подпунктами 2.18 и 2.19 следующего содержания: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 xml:space="preserve">"2.18. Предоставление информации о пациентах с подтвержденным диагнозом новой коронавирусной инфекции (COVID-19) и контактировавших с ними лицах (со слов пациента) в информационный ресурс учета информации в целях предотвращения распространения новой коронавирусной инфекции (COVID-19) в соответствии с Временными </w:t>
      </w:r>
      <w:hyperlink r:id="rId12" w:history="1">
        <w:r>
          <w:rPr>
            <w:color w:val="0000FF"/>
          </w:rPr>
          <w:t>правилами</w:t>
        </w:r>
      </w:hyperlink>
      <w:r>
        <w:t xml:space="preserve"> учета информации в целях предотвращения распространения новой коронавирусной инфекции (COVID-19), утвержденными постановлением Правительства Российской Федерации от 31 марта 2020 г. N 373 &lt;1&gt;.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&lt;1&gt; Официальный интернет-портал правовой информации http://www.pravo.gov.ru, 2020, 2 апреля, N 0001202004020012</w:t>
      </w:r>
    </w:p>
    <w:p w:rsidR="00E37FAE" w:rsidRDefault="00E37FAE">
      <w:pPr>
        <w:pStyle w:val="ConsPlusNormal"/>
        <w:jc w:val="both"/>
      </w:pPr>
    </w:p>
    <w:p w:rsidR="00E37FAE" w:rsidRDefault="00E37FAE">
      <w:pPr>
        <w:pStyle w:val="ConsPlusNormal"/>
        <w:ind w:firstLine="540"/>
        <w:jc w:val="both"/>
      </w:pPr>
      <w:r>
        <w:t>2.19. Выдачу направления на госпитализацию для оказания специализированной медицинской помощи в плановой форме исключительно гражданам, выбравшим данную медицинскую организацию для оказания медицинской помощи в рамках программы государственных гарантий бесплатного оказания гражданам медицинской помощи в соответствии с законодательством Российской Федерации.".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 xml:space="preserve">3. В </w:t>
      </w:r>
      <w:hyperlink r:id="rId13" w:history="1">
        <w:r>
          <w:rPr>
            <w:color w:val="0000FF"/>
          </w:rPr>
          <w:t>приложении N 4</w:t>
        </w:r>
      </w:hyperlink>
      <w:r>
        <w:t xml:space="preserve"> к приказу признать утратившей силу </w:t>
      </w:r>
      <w:hyperlink r:id="rId14" w:history="1">
        <w:r>
          <w:rPr>
            <w:color w:val="0000FF"/>
          </w:rPr>
          <w:t>позицию</w:t>
        </w:r>
      </w:hyperlink>
      <w:r>
        <w:t>:</w:t>
      </w:r>
    </w:p>
    <w:p w:rsidR="00E37FAE" w:rsidRDefault="00E37FAE">
      <w:pPr>
        <w:pStyle w:val="ConsPlusNormal"/>
        <w:jc w:val="both"/>
      </w:pPr>
    </w:p>
    <w:p w:rsidR="00E37FAE" w:rsidRDefault="00E37FAE">
      <w:pPr>
        <w:pStyle w:val="ConsPlusNormal"/>
        <w:jc w:val="both"/>
      </w:pPr>
      <w:r>
        <w:t>"</w:t>
      </w:r>
    </w:p>
    <w:p w:rsidR="00E37FAE" w:rsidRDefault="00E37FAE">
      <w:pPr>
        <w:sectPr w:rsidR="00E37FAE" w:rsidSect="00D717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7FAE" w:rsidRDefault="00E37FAE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87"/>
        <w:gridCol w:w="3287"/>
        <w:gridCol w:w="3289"/>
      </w:tblGrid>
      <w:tr w:rsidR="00E37FAE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37FAE" w:rsidRDefault="00E37FAE">
            <w:pPr>
              <w:pStyle w:val="ConsPlusNormal"/>
            </w:pPr>
          </w:p>
        </w:tc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</w:tcPr>
          <w:p w:rsidR="00E37FAE" w:rsidRDefault="00E37FAE">
            <w:pPr>
              <w:pStyle w:val="ConsPlusNormal"/>
              <w:jc w:val="both"/>
            </w:pPr>
            <w:r>
              <w:t>Активный патронаж выездными бригадами скорой медицинской помощи к пациентам, прибывшим из стран, в которых зарегистрированы случаи новой коронавирусной инфекции COVID-19</w:t>
            </w:r>
          </w:p>
        </w:tc>
        <w:tc>
          <w:tcPr>
            <w:tcW w:w="3287" w:type="dxa"/>
            <w:tcBorders>
              <w:top w:val="single" w:sz="4" w:space="0" w:color="auto"/>
              <w:bottom w:val="single" w:sz="4" w:space="0" w:color="auto"/>
            </w:tcBorders>
          </w:tcPr>
          <w:p w:rsidR="00E37FAE" w:rsidRDefault="00E37FAE">
            <w:pPr>
              <w:pStyle w:val="ConsPlusNormal"/>
              <w:jc w:val="both"/>
            </w:pPr>
            <w:r>
              <w:t>Тактика:</w:t>
            </w:r>
          </w:p>
          <w:p w:rsidR="00E37FAE" w:rsidRDefault="00E37FAE">
            <w:pPr>
              <w:pStyle w:val="ConsPlusNormal"/>
              <w:jc w:val="both"/>
            </w:pPr>
            <w:r>
              <w:t>- изоляция на дому на 14 дней</w:t>
            </w:r>
          </w:p>
          <w:p w:rsidR="00E37FAE" w:rsidRDefault="00E37FAE">
            <w:pPr>
              <w:pStyle w:val="ConsPlusNormal"/>
              <w:jc w:val="both"/>
            </w:pPr>
            <w:r>
              <w:t>- взятие биоматериала (мазок из носо- и ротоглотки) (1 день)</w:t>
            </w:r>
          </w:p>
          <w:p w:rsidR="00E37FAE" w:rsidRDefault="00E37FAE">
            <w:pPr>
              <w:pStyle w:val="ConsPlusNormal"/>
              <w:jc w:val="both"/>
            </w:pPr>
            <w:r>
              <w:t>- контроль взятия мазка через 1 день</w:t>
            </w:r>
          </w:p>
          <w:p w:rsidR="00E37FAE" w:rsidRDefault="00E37FAE">
            <w:pPr>
              <w:pStyle w:val="ConsPlusNormal"/>
              <w:jc w:val="both"/>
            </w:pPr>
            <w:r>
              <w:t>- назначения лечения</w:t>
            </w:r>
          </w:p>
          <w:p w:rsidR="00E37FAE" w:rsidRDefault="00E37FAE">
            <w:pPr>
              <w:pStyle w:val="ConsPlusNormal"/>
              <w:jc w:val="both"/>
            </w:pPr>
            <w:r>
              <w:t>- выдача листка нетрудоспособности на 14 дней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7FAE" w:rsidRDefault="00E37FAE">
            <w:pPr>
              <w:pStyle w:val="ConsPlusNormal"/>
              <w:jc w:val="both"/>
            </w:pPr>
            <w:r>
              <w:t>Тактика:</w:t>
            </w:r>
          </w:p>
          <w:p w:rsidR="00E37FAE" w:rsidRDefault="00E37FAE">
            <w:pPr>
              <w:pStyle w:val="ConsPlusNormal"/>
              <w:jc w:val="both"/>
            </w:pPr>
            <w:r>
              <w:t>- изоляция на дому на 14 дней</w:t>
            </w:r>
          </w:p>
          <w:p w:rsidR="00E37FAE" w:rsidRDefault="00E37FAE">
            <w:pPr>
              <w:pStyle w:val="ConsPlusNormal"/>
              <w:jc w:val="both"/>
            </w:pPr>
            <w:r>
              <w:t>- выдача листка нетрудоспособности на 14 дней</w:t>
            </w:r>
          </w:p>
          <w:p w:rsidR="00E37FAE" w:rsidRDefault="00E37FAE">
            <w:pPr>
              <w:pStyle w:val="ConsPlusNormal"/>
              <w:jc w:val="both"/>
            </w:pPr>
            <w:r>
              <w:t>Врач обязан проинформировать пациента о нижеследующем:</w:t>
            </w:r>
          </w:p>
          <w:p w:rsidR="00E37FAE" w:rsidRDefault="00E37FAE">
            <w:pPr>
              <w:pStyle w:val="ConsPlusNormal"/>
              <w:jc w:val="both"/>
            </w:pPr>
            <w:r>
              <w:t>- При посещении пациенту даются разъяснения о том, что он обязан находиться дома и ему запрещается покидать его.</w:t>
            </w:r>
          </w:p>
          <w:p w:rsidR="00E37FAE" w:rsidRDefault="00E37FAE">
            <w:pPr>
              <w:pStyle w:val="ConsPlusNormal"/>
              <w:jc w:val="both"/>
            </w:pPr>
            <w:r>
              <w:t>- В случае появления симптомов ОРВИ или других заболеваний пациент вызывает врача на дом.</w:t>
            </w:r>
          </w:p>
        </w:tc>
      </w:tr>
    </w:tbl>
    <w:p w:rsidR="00E37FAE" w:rsidRDefault="00E37FAE">
      <w:pPr>
        <w:sectPr w:rsidR="00E37FA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37FAE" w:rsidRDefault="00E37FAE">
      <w:pPr>
        <w:pStyle w:val="ConsPlusNormal"/>
        <w:spacing w:before="220"/>
        <w:jc w:val="right"/>
      </w:pPr>
      <w:r>
        <w:lastRenderedPageBreak/>
        <w:t>".</w:t>
      </w:r>
    </w:p>
    <w:p w:rsidR="00E37FAE" w:rsidRDefault="00E37FAE">
      <w:pPr>
        <w:pStyle w:val="ConsPlusNormal"/>
        <w:jc w:val="both"/>
      </w:pPr>
    </w:p>
    <w:p w:rsidR="00E37FAE" w:rsidRDefault="00E37FAE">
      <w:pPr>
        <w:pStyle w:val="ConsPlusNormal"/>
        <w:ind w:firstLine="540"/>
        <w:jc w:val="both"/>
      </w:pPr>
      <w:r>
        <w:t xml:space="preserve">4. В </w:t>
      </w:r>
      <w:hyperlink r:id="rId15" w:history="1">
        <w:r>
          <w:rPr>
            <w:color w:val="0000FF"/>
          </w:rPr>
          <w:t>приложении N 5</w:t>
        </w:r>
      </w:hyperlink>
      <w:r>
        <w:t xml:space="preserve"> к приказу: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 xml:space="preserve">а) </w:t>
      </w:r>
      <w:hyperlink r:id="rId16" w:history="1">
        <w:r>
          <w:rPr>
            <w:color w:val="0000FF"/>
          </w:rPr>
          <w:t>пункт 1</w:t>
        </w:r>
      </w:hyperlink>
      <w:r>
        <w:t xml:space="preserve"> дополнить подпунктом 1.11 следующего содержания: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"1.11. Организовать госпитализацию пациентов для оказания специализированной медицинской помощи в плановой форме исключительно при наличии направления на госпитализацию, выданного лечащим врачом медицинской организации, выбранной гражданином для оказания медицинской помощи в рамках программы государственных гарантий бесплатного оказания гражданам медицинской помощи, а также органом государственной власти субъекта Российской Федерации в сфере охраны здоровья или федеральным органом государственной власти.";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 xml:space="preserve">б) </w:t>
      </w:r>
      <w:hyperlink r:id="rId17" w:history="1">
        <w:r>
          <w:rPr>
            <w:color w:val="0000FF"/>
          </w:rPr>
          <w:t>пункт 2</w:t>
        </w:r>
      </w:hyperlink>
      <w:r>
        <w:t xml:space="preserve"> дополнить подпунктами 2.15 и 2.16 следующего содержания: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 xml:space="preserve">"2.15. Предоставление информации о пациентах с подтвержденным диагнозом новой коронавирусной инфекции COVID-19 и пациентах, госпитализированных с признаками пневмонии, а также о контактировавших с ними лицах (со слов пациента), в информационный ресурс учета информации в целях предотвращения распространения новой коронавирусной инфекции (COVID-19) в соответствии с Временными </w:t>
      </w:r>
      <w:hyperlink r:id="rId18" w:history="1">
        <w:r>
          <w:rPr>
            <w:color w:val="0000FF"/>
          </w:rPr>
          <w:t>правилами</w:t>
        </w:r>
      </w:hyperlink>
      <w:r>
        <w:t xml:space="preserve"> учета информации в целях предотвращения распространения новой коронавирусной инфекции (COVID-19), утвержденными постановлением Правительства Российской Федерации от 31 марта 2020 г. N 373.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2.16. Госпитализацию пациентов для оказания специализированной медицинской помощи в плановой форме исключительно при наличии направления на госпитализацию, выданного лечащим врачом медицинской организации, выбранной гражданином для оказания медицинской помощи в рамках программы государственных гарантий бесплатного оказания гражданам медицинской помощи, а также органом государственной власти субъекта Российской Федерации в сфере охраны здоровья или федеральным органом государственной власти.".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 xml:space="preserve">5. </w:t>
      </w:r>
      <w:hyperlink r:id="rId19" w:history="1">
        <w:r>
          <w:rPr>
            <w:color w:val="0000FF"/>
          </w:rPr>
          <w:t>Пункт 1</w:t>
        </w:r>
      </w:hyperlink>
      <w:r>
        <w:t xml:space="preserve"> приложения N 8 дополнить абзацем восьмым следующего содержания: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 xml:space="preserve">"осуществляет предоставление информации о пациенте и контактировавших с ним лицах (со слов пациента) в информационный ресурс учета информации в целях предотвращения распространения новой коронавирусной инфекции (COVID-19) в соответствии с Временными </w:t>
      </w:r>
      <w:hyperlink r:id="rId20" w:history="1">
        <w:r>
          <w:rPr>
            <w:color w:val="0000FF"/>
          </w:rPr>
          <w:t>правилами</w:t>
        </w:r>
      </w:hyperlink>
      <w:r>
        <w:t xml:space="preserve"> учета информации в целях предотвращения распространения новой коронавирусной инфекции (COVID-19), утвержденными постановлением Правительства Российской Федерации от 31 марта 2020 г. N 373.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 xml:space="preserve">6. </w:t>
      </w:r>
      <w:hyperlink r:id="rId21" w:history="1">
        <w:r>
          <w:rPr>
            <w:color w:val="0000FF"/>
          </w:rPr>
          <w:t>Дополнить</w:t>
        </w:r>
      </w:hyperlink>
      <w:r>
        <w:t xml:space="preserve"> приказ приложением N 10 следующего содержания:</w:t>
      </w:r>
    </w:p>
    <w:p w:rsidR="00E37FAE" w:rsidRDefault="00E37FAE">
      <w:pPr>
        <w:pStyle w:val="ConsPlusNormal"/>
        <w:jc w:val="both"/>
      </w:pPr>
    </w:p>
    <w:p w:rsidR="00E37FAE" w:rsidRDefault="00E37FAE">
      <w:pPr>
        <w:pStyle w:val="ConsPlusNormal"/>
        <w:jc w:val="right"/>
      </w:pPr>
      <w:r>
        <w:t>"Приложение N 10</w:t>
      </w:r>
    </w:p>
    <w:p w:rsidR="00E37FAE" w:rsidRDefault="00E37FAE">
      <w:pPr>
        <w:pStyle w:val="ConsPlusNormal"/>
        <w:jc w:val="right"/>
      </w:pPr>
      <w:r>
        <w:t>к приказу Министерства здравоохранения</w:t>
      </w:r>
    </w:p>
    <w:p w:rsidR="00E37FAE" w:rsidRDefault="00E37FAE">
      <w:pPr>
        <w:pStyle w:val="ConsPlusNormal"/>
        <w:jc w:val="right"/>
      </w:pPr>
      <w:r>
        <w:t>Российской Федерации</w:t>
      </w:r>
    </w:p>
    <w:p w:rsidR="00E37FAE" w:rsidRDefault="00E37FAE">
      <w:pPr>
        <w:pStyle w:val="ConsPlusNormal"/>
        <w:jc w:val="right"/>
      </w:pPr>
      <w:r>
        <w:t>от 19 марта 2020 г. N 198н</w:t>
      </w:r>
    </w:p>
    <w:p w:rsidR="00E37FAE" w:rsidRDefault="00E37FAE">
      <w:pPr>
        <w:pStyle w:val="ConsPlusNormal"/>
        <w:jc w:val="both"/>
      </w:pPr>
    </w:p>
    <w:p w:rsidR="00E37FAE" w:rsidRDefault="00E37FAE">
      <w:pPr>
        <w:pStyle w:val="ConsPlusNormal"/>
        <w:jc w:val="center"/>
      </w:pPr>
      <w:r>
        <w:t>МИНИМАЛЬНЫЕ ТРЕБОВАНИЯ</w:t>
      </w:r>
    </w:p>
    <w:p w:rsidR="00E37FAE" w:rsidRDefault="00E37FAE">
      <w:pPr>
        <w:pStyle w:val="ConsPlusNormal"/>
        <w:jc w:val="center"/>
      </w:pPr>
      <w:r>
        <w:t>К ОСУЩЕСТВЛЕНИЮ МЕДИЦИНСКОЙ ДЕЯТЕЛЬНОСТИ, НАПРАВЛЕННОЙ</w:t>
      </w:r>
    </w:p>
    <w:p w:rsidR="00E37FAE" w:rsidRDefault="00E37FAE">
      <w:pPr>
        <w:pStyle w:val="ConsPlusNormal"/>
        <w:jc w:val="center"/>
      </w:pPr>
      <w:r>
        <w:t>НА ПРОФИЛАКТИКУ, ДИАГНОСТИКУ И ЛЕЧЕНИЕ НОВОЙ КОРОНАВИРУСНОЙ</w:t>
      </w:r>
    </w:p>
    <w:p w:rsidR="00E37FAE" w:rsidRDefault="00E37FAE">
      <w:pPr>
        <w:pStyle w:val="ConsPlusNormal"/>
        <w:jc w:val="center"/>
      </w:pPr>
      <w:r>
        <w:t>ИНФЕКЦИИ COVID-19</w:t>
      </w:r>
    </w:p>
    <w:p w:rsidR="00E37FAE" w:rsidRDefault="00E37FAE">
      <w:pPr>
        <w:pStyle w:val="ConsPlusNormal"/>
        <w:jc w:val="both"/>
      </w:pPr>
    </w:p>
    <w:p w:rsidR="00E37FAE" w:rsidRDefault="00E37FAE">
      <w:pPr>
        <w:pStyle w:val="ConsPlusNormal"/>
        <w:ind w:firstLine="540"/>
        <w:jc w:val="both"/>
      </w:pPr>
      <w:r>
        <w:t xml:space="preserve">1. Настоящие Минимальные требования определяют порядок организации деятельности медицинских организаций и их структурных подразделений, оказывающих медицинскую помощь пациентам с новой коронавирусной инфекцией COVID-19 в стационарных условиях (далее - </w:t>
      </w:r>
      <w:r>
        <w:lastRenderedPageBreak/>
        <w:t>структурное подразделение медицинской организации для лечения COVID-19).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2. Структурное подразделение медицинской организации для лечения COVID-19 размещается в отдельном здании или комплексе зданий медицинской организации.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При отсутствии возможности выделения отдельного здания допускается размещение структурного подразделения медицинской организации для лечения COVID-19 в одном здании с другими структурными подразделениями медицинской организации при наличии возможности разделения потоков пациентов и работников (отдельных входов, изолированных от других помещений), а также наличии изолированной приточно-вытяжной вентиляционной системы или возможности ее изоляции.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3. Структурные подразделения медицинской организации для лечения COVID-19 рекомендуется создавать в медицинских организациях, имеющих лицензию на осуществление медицинской деятельности, предусматривающую работы (услуги) по "рентгенологии", "клинической лабораторной диагностике" или "лабораторной диагностике", "функциональной диагностике", "ультразвуковой диагностике", "эндоскопии", "анестезиологии и реаниматологии".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4. Структура и штатная численность структурного подразделения медицинской организации для лечения COVID-19 устанавливаются руководителем медицинской организации, исходя из объемов оказываемой медицинской помощи.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Руководитель медицинской организации утверждает временное штатное расписание медицинской организации и осуществляет перераспределение функциональных обязанностей медицинских работников на основании дополнительных соглашений к трудовым договорам.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 xml:space="preserve">5. На должности медицинских работников структурного подразделения медицинской организации для лечения COVID-19 назначаются медицинские работники, имеющие высшее образование, соответствующее квалификационным </w:t>
      </w:r>
      <w:hyperlink r:id="rId22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 высшим образованием &lt;2&gt;, или среднее профессиональное образование, соответствующее квалификационным </w:t>
      </w:r>
      <w:hyperlink r:id="rId23" w:history="1">
        <w:r>
          <w:rPr>
            <w:color w:val="0000FF"/>
          </w:rPr>
          <w:t>требованиям</w:t>
        </w:r>
      </w:hyperlink>
      <w:r>
        <w:t xml:space="preserve"> к медицинским и фармацевтическим работникам со средним медицинским и фармацевтическим образованием &lt;3&gt;, допущенные к осуществлению медицинской деятельности в порядке, установленном законодательством Российской Федерации.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4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 г., регистрационный N 39438)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47273).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5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10 февраля 2016 г. N 83н "Об утверждении квалификационных требований к медицинским и фармацевтическим работникам со средним медицинским и фармацевтическим образованием" (зарегистрирован Министерством юстиции Российской Федерации 9 марта 2016 г., регистрационный N 41337).</w:t>
      </w:r>
    </w:p>
    <w:p w:rsidR="00E37FAE" w:rsidRDefault="00E37FAE">
      <w:pPr>
        <w:pStyle w:val="ConsPlusNormal"/>
        <w:jc w:val="both"/>
      </w:pPr>
    </w:p>
    <w:p w:rsidR="00E37FAE" w:rsidRDefault="00E37FAE">
      <w:pPr>
        <w:pStyle w:val="ConsPlusNormal"/>
        <w:ind w:firstLine="540"/>
        <w:jc w:val="both"/>
      </w:pPr>
      <w:r>
        <w:t xml:space="preserve">На должности медицинских работников структурного подразделения медицинской организации для лечения COVID-19 также могут назначаться педагогические и научные работники, имеющие сертификат специалиста или прошедшие аккредитацию специалиста, допущенные к осуществлению медицинской деятельности в соответствии с </w:t>
      </w:r>
      <w:hyperlink r:id="rId26" w:history="1">
        <w:r>
          <w:rPr>
            <w:color w:val="0000FF"/>
          </w:rPr>
          <w:t>частью 2.1 статьи 69</w:t>
        </w:r>
      </w:hyperlink>
      <w:r>
        <w:t xml:space="preserve"> Федерального закона от 21 ноября 2011 г. N 323-ФЗ "Об основах охраны здоровья граждан в Российской </w:t>
      </w:r>
      <w:r>
        <w:lastRenderedPageBreak/>
        <w:t xml:space="preserve">Федерации", а также лица, не завершившие освоение образовательных программ высшего медицинского или высшего фармацевтического образования, лица с высшим медицинским или высшим фармацевтическим образованием для осуществления медицинской деятельности на должностях среднего медицинского персонала в </w:t>
      </w:r>
      <w:hyperlink r:id="rId27" w:history="1">
        <w:r>
          <w:rPr>
            <w:color w:val="0000FF"/>
          </w:rPr>
          <w:t>порядке</w:t>
        </w:r>
      </w:hyperlink>
      <w:r>
        <w:t>, установленном приказом Министерства здравоохранения Российской Федерации от 27 июня 2016 г. N 419н "Об утверждении Порядка допуска лиц, не завершивших освоение образовательных программ высшего медицинского или высшего фармацевтического образования, а также лиц с высшим медицинским или высшим фармацевтическим образованием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персонала" (зарегистрирован Министерством юстиции Российской Федерации 27 июля 2016 г., регистрационный N 42977).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6. Допускается привлечение к оказанию медицинской помощи пациентам с новой коронавирусной инфекцией COVID-19: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врачей-специалистов по специальностям, не предусмотренным сертификатом специалиста или свидетельством об аккредитации специалиста, под контролем врача-инфекциониста после прохождения обучения по краткосрочным дополнительным профессиональным программам (не менее 36 часов);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врачей-специалистов для оказания медицинской помощи пациентам, нуждающимся в неинвазивной искусственной вентиляции легких, под контролем врача-анестезиолога-реаниматолога после прохождения обучения по краткосрочным дополнительным профессиональным программам (не менее 36 часов);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врачей-специалистов хирургического профиля к оказанию медицинской помощи пациентам, нуждающимся в проведении инвазивной искусственной вентиляции легких, под контролем врача-анестезиолога-реаниматолога после прохождения обучения по краткосрочным дополнительным профессиональным программам (не менее 36 часов);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лиц, имеющих медицинское образование, не работавших по своей специальности более пяти лет, в соответствии с ранее полученной специальностью, после прохождения обучения по краткосрочным дополнительным профессиональным программам (не менее 36 часов) с трудоустройством на должность врача-стажера &lt;4&gt;;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20.12.2012 N 1183н "Об утверждении Номенклатуры должностей медицинских работников и фармацевтических работников" (зарегистрирован Министерством юстиции Российской Федерации 18 марта 2013 г., регистрационный N 27723) с изменениями, внесенными приказом Министерства здравоохранения Российской Федерации от 1 августа 2014 г. N 420н (зарегистрирован Министерством юстиции Российской Федерации 14 августа 2014 г., регистрационный N 33591).</w:t>
      </w:r>
    </w:p>
    <w:p w:rsidR="00E37FAE" w:rsidRDefault="00E37FAE">
      <w:pPr>
        <w:pStyle w:val="ConsPlusNormal"/>
        <w:jc w:val="both"/>
      </w:pPr>
    </w:p>
    <w:p w:rsidR="00E37FAE" w:rsidRDefault="00E37FAE">
      <w:pPr>
        <w:pStyle w:val="ConsPlusNormal"/>
        <w:ind w:firstLine="540"/>
        <w:jc w:val="both"/>
      </w:pPr>
      <w:r>
        <w:t>лиц, обучающихся по программам высшего медицинского образования (уровень ординатуры) по одной из специальностей укрупненной группы специальностей "Клиническая медицина" &lt;5&gt;, после прохождения обучения по краткосрочным дополнительным профессиональным программам (не менее 36 часов) с трудоустройством на должность врача-стажера;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9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12 сентября 2013 г. N 1061 "Об утверждении перечней специальностей и направлений подготовки высшего образования" (зарегистрирован Министерством юстиции Российской Федерации 14 октября 2013 </w:t>
      </w:r>
      <w:r>
        <w:lastRenderedPageBreak/>
        <w:t>г., регистрационный N 30163)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г., 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34691), от 25 марта 2015 г. N 270 (зарегистрирован Министерством юстиции Российской Федерации 22 апреля 2015 г., регистрационный N 36994), от 1 октября 2015 г. N 1080 (зарегистрирован Министерством юстиции Российской Федерации 19 октября 2015 г., регистрационный N 39335), от 1 декабря 2016 г. N 1508 (зарегистрирован Министерством юстиции Российской Федерации 20 декабря 2016 г., регистрационный N 44807), от 10 апреля 2017 г. N 320 (зарегистрирован Министерством юстиции Российской Федерации 10 мая 2017 г., регистрационный N 46662), от 11 апреля 2017 г. N 328 (зарегистрирован Министерством юстиции Российской Федерации 23 июня 2017 г., регистрационный N 47167), от 23 марта 2018 г. N 210 (зарегистрирован Министерством юстиции Российской Федерации 11 апреля 2018 г., регистрационный N 50727) и от 30 августа 2019 г. N 664 (зарегистрирован Министерством юстиции Российской Федерации 23 сентября 2016 г., регистрационный N 56026).</w:t>
      </w:r>
    </w:p>
    <w:p w:rsidR="00E37FAE" w:rsidRDefault="00E37FAE">
      <w:pPr>
        <w:pStyle w:val="ConsPlusNormal"/>
        <w:jc w:val="both"/>
      </w:pPr>
    </w:p>
    <w:p w:rsidR="00E37FAE" w:rsidRDefault="00E37FAE">
      <w:pPr>
        <w:pStyle w:val="ConsPlusNormal"/>
        <w:ind w:firstLine="540"/>
        <w:jc w:val="both"/>
      </w:pPr>
      <w:r>
        <w:t>лиц, обучающихся по программам высшего медицинского образования (уровень ординатуры) по специальности "анестезиология-реаниматология", к оказанию медицинской помощи пациентам, требующим искусственной вентиляции легких, после прохождения обучения по краткосрочным дополнительным профессиональным программам (не менее 36 часов) под контролем врача-анестезиолога-реаниматолога с трудоустройством на должность врача-стажера;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лиц с высшим медицинским или высшим фармацевтическим образованием, а также лиц, освоивших образовательную программу высшего медицинского или фармацевтического образования в объеме трех курсов и более, после прохождения обучения по краткосрочным дополнительным профессиональным программам (не менее 36 часов) на должности специалистов со средним медицинским образованием под контролем старшей медицинской сестры;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лиц, обучающихся на выпускных курсах по программам среднего профессионального образования по одной из специальностей укрупненной группы специальностей "Клиническая медицина" &lt;6&gt;, после прохождения обучения по краткосрочным дополнительным профессиональным программам (не менее 36 часов) на должности специалистов со средним медицинским образованием под контролем старшей медицинской сестры.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 xml:space="preserve">&lt;6&gt; </w:t>
      </w:r>
      <w:hyperlink r:id="rId30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29 октября 2013 г. N 1199 "Об утверждении перечней профессий и специальностей среднего профессионального образования" (зарегистрирован Министерством юстиции Российской Федерации 26 декабря 2013, регистрационный N 30861) с изменениями, внесенными приказами Министерства образования и науки Российской Федерации от 14 мая 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регистрационный N 39955) и от 25 ноября 2016 г. N 1477 (зарегистрирован Министерством юстиции Российской Федерации 12 декабря 2016 г., регистрационный N 44662).</w:t>
      </w:r>
    </w:p>
    <w:p w:rsidR="00E37FAE" w:rsidRDefault="00E37FAE">
      <w:pPr>
        <w:pStyle w:val="ConsPlusNormal"/>
        <w:jc w:val="both"/>
      </w:pPr>
    </w:p>
    <w:p w:rsidR="00E37FAE" w:rsidRDefault="00E37FAE">
      <w:pPr>
        <w:pStyle w:val="ConsPlusNormal"/>
        <w:ind w:firstLine="540"/>
        <w:jc w:val="both"/>
      </w:pPr>
      <w:r>
        <w:t>7. Лица, указанные в пунктах 5 и 6 настоящих Минимальных требований, проходят дополнительную подготовку по реализации мер по профилактике и снижению рисков распространения новой коронавирусной инфекции COVID-19, предусмотренную приложением N 9 к настоящему приказу.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 xml:space="preserve">8. Лица, указанные в пунктах 5 и 6 настоящих Минимальных требований, не состоящие в трудовых отношениях с медицинской организацией, в которой создано структурное </w:t>
      </w:r>
      <w:r>
        <w:lastRenderedPageBreak/>
        <w:t>подразделение медицинской организации для лечения COVID-19, а также добровольцы (волонтеры) не могут привлекаться к оказанию медицинской помощи пациентам с новой коронавирусной инфекцией COVID-19.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9. Структурное подразделение медицинской организации для лечения COVID-19 осуществляет следующие функции: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оказание специализированной медицинской помощи пациентам с новой коронавирусной инфекцией COVID-19 в условиях противоэпидемического режима, обеспечивающего защиту от случаев внутрибольничного инфицирования и недопущение распространения инфекции за пределы структурного подразделения медицинской организации для лечения COVID-19;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анализ медицинской деятельности, изучение отдельных результатов лечения пациентов с новой коронавирусной инфекцией COVID-19, а также причин летальных исходов;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 xml:space="preserve">своевременное предоставление информации о заболеваемости новой коронавирусной инфекцией COVID-19, о пациентах с подтвержденным диагнозом новой коронавирусной инфекции COVID-19 или с подозрением на новую коронавирусную инфекцию COVID-19, о контактировавших с ними лицах и иной информации, связанной с новой коронавирусной инфекцией COVID-19, в том числе в информационный ресурс учета информации в целях предотвращения распространения новой коронавирусной инфекции (COVID-19) в соответствии с Временными </w:t>
      </w:r>
      <w:hyperlink r:id="rId31" w:history="1">
        <w:r>
          <w:rPr>
            <w:color w:val="0000FF"/>
          </w:rPr>
          <w:t>правилами</w:t>
        </w:r>
      </w:hyperlink>
      <w:r>
        <w:t xml:space="preserve"> учета информации в целях предотвращения распространения новой коронавирусной инфекции (COVID-19), утвержденными постановлением Правительства Российской Федерации от 31 марта 2020 г. N 373.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10. В структурном подразделении медицинской организации для лечения COVID-19 обеспечивается возможность проведения рентгенографии органов грудной клетки, ультразвукового исследования брюшной полости, плевральной полости, сердечно-сосудистой системы, фибробронхоскопии, общего анализа крови, общего анализа мочи, исследования газов крови, комплексного исследования функции внешнего дыхания.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В структурном подразделении медицинской организации для лечения COVID-19 рекомендуется обеспечить возможность проведения компьютерной томографии легких, диагностики с использованием методов амплификации нуклеиновых кислот.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11. В структурном подразделении медицинской организации для лечения COVID-19 рекомендуемое количество коек, обеспеченных системой централизованного снабжения медицинскими газами с возможностью монтажа клапанной системы или медицинской консоли, составляет 70% от общего коечного фонда.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При отсутствии системы централизованного снабжения медицинскими газами структурное подразделение медицинской организации для лечения COVID-19 оснащается концентраторами кислорода с функцией сжатого воздуха и вакуума из расчета одна установка на 1 - 2 койки.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В структуре коечного фонда, обеспеченного системой централизованного снабжения медицинскими газами с возможностью монтажа клапанной системы или медицинской консоли, рекомендуется выделять: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не менее 50% коек для пациентов, находящихся в тяжелом состоянии, не требующих искусственной вентиляции легких;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25% коек для пациентов, находящихся в тяжелом состоянии, требующих проведения неинвазивной вентиляции легких;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25% коек для пациентов, находящихся в тяжелом состоянии, требующих проведения инвазивной искусственной вентиляции легких.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lastRenderedPageBreak/>
        <w:t>Орган исполнительной власти субъекта Российской Федерации в сфере охраны здоровья определяет структуру коечного фонда в зависимости от эпидемиологической ситуации.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12. Обращение (сбор, хранение, обеззараживание, обезвреживание, транспортировка) с отходами, образующимися при осуществлении медицинской деятельности структурного подразделения медицинской организации для лечения COVID-19, проводится в соответствии с санитарно-эпидемиологическими требованиями к обращению с медицинскими отходами класса опасности B.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13. Питание пациентов в структурном подразделении медицинской организации для лечения COVID-19 рекомендуется организовывать с использованием одноразовой посуды с последующей ее утилизацией в соответствии с санитарно-эпидемиологическими требованиями.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14. В структурном подразделении медицинской организации для лечения COVID-19 необходимо предусматривать: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центральное стерилизационное отделение;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площадку для обработки санитарного транспорта;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оборудование шлюзов на вход и выход;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кислородную станцию или рампу;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блокировку сточных вод и их санитарную обработку (за исключением случаев отсутствия технической возможности блокировки сточных вод и их санитарной обработки).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15. В структурном подразделении медицинской организации для лечения COVID-19 обеспечивается техническая возможность предоставления информации в информационный ресурс учета информации в целях предотвращения распространения новой коронавирусной инфекции (COVID-19).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16. Структурное подразделение медицинской организации для лечения COVID-19 оснащается в соответствии с Минимальными требованиями к оснащению структурного подразделения медицинской организации для лечения COVID-19, предусмотренными приложением к настоящим Минимальным требованиям.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17. Медицинские и иные работники структурного подразделения медицинской организации для лечения COVID-19 обеспечиваются средствами индивидуальной защиты (очки, одноразовые перчатки, респиратор, противочумный костюм 1 типа или одноразовый халат, бахилы) исходя из расчета суточной потребности по следующей формуле:</w:t>
      </w:r>
    </w:p>
    <w:p w:rsidR="00E37FAE" w:rsidRDefault="00E37FAE">
      <w:pPr>
        <w:pStyle w:val="ConsPlusNormal"/>
        <w:jc w:val="both"/>
      </w:pPr>
    </w:p>
    <w:p w:rsidR="00E37FAE" w:rsidRDefault="00E37FAE">
      <w:pPr>
        <w:pStyle w:val="ConsPlusNormal"/>
        <w:jc w:val="center"/>
      </w:pPr>
      <w:r>
        <w:t>СПСИЗ = (2,5 x кМРС) + 15% кАХЧ,</w:t>
      </w:r>
    </w:p>
    <w:p w:rsidR="00E37FAE" w:rsidRDefault="00E37FAE">
      <w:pPr>
        <w:pStyle w:val="ConsPlusNormal"/>
        <w:jc w:val="both"/>
      </w:pPr>
    </w:p>
    <w:p w:rsidR="00E37FAE" w:rsidRDefault="00E37FAE">
      <w:pPr>
        <w:pStyle w:val="ConsPlusNormal"/>
        <w:ind w:firstLine="540"/>
        <w:jc w:val="both"/>
      </w:pPr>
      <w:r>
        <w:t>где: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СПСИЗ - суточная потребность в средствах индивидуальной защиты, ед.;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кМРС - количество медицинских работников в смену, чел.;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кАХЧ - количество работников административно-хозяйственной части, чел.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18. Охрану структурного подразделения медицинской организации для лечения COVID-19 рекомендуется осуществлять во взаимодействии с войсками национальной гвардии Российской Федерации.</w:t>
      </w:r>
    </w:p>
    <w:p w:rsidR="00E37FAE" w:rsidRDefault="00E37FAE">
      <w:pPr>
        <w:pStyle w:val="ConsPlusNormal"/>
        <w:jc w:val="both"/>
      </w:pPr>
    </w:p>
    <w:p w:rsidR="00E37FAE" w:rsidRDefault="00E37FAE">
      <w:pPr>
        <w:pStyle w:val="ConsPlusNormal"/>
        <w:jc w:val="both"/>
      </w:pPr>
    </w:p>
    <w:p w:rsidR="00E37FAE" w:rsidRDefault="00E37FAE">
      <w:pPr>
        <w:pStyle w:val="ConsPlusNormal"/>
        <w:jc w:val="both"/>
      </w:pPr>
    </w:p>
    <w:p w:rsidR="00E37FAE" w:rsidRDefault="00E37FAE">
      <w:pPr>
        <w:pStyle w:val="ConsPlusNormal"/>
        <w:jc w:val="both"/>
      </w:pPr>
    </w:p>
    <w:p w:rsidR="00E37FAE" w:rsidRDefault="00E37FAE">
      <w:pPr>
        <w:pStyle w:val="ConsPlusNormal"/>
        <w:jc w:val="both"/>
      </w:pPr>
    </w:p>
    <w:p w:rsidR="00E37FAE" w:rsidRDefault="00E37FAE">
      <w:pPr>
        <w:pStyle w:val="ConsPlusNormal"/>
        <w:jc w:val="right"/>
      </w:pPr>
      <w:r>
        <w:t>Приложение</w:t>
      </w:r>
    </w:p>
    <w:p w:rsidR="00E37FAE" w:rsidRDefault="00E37FAE">
      <w:pPr>
        <w:pStyle w:val="ConsPlusNormal"/>
        <w:jc w:val="right"/>
      </w:pPr>
      <w:r>
        <w:t>к минимальным требованиям</w:t>
      </w:r>
    </w:p>
    <w:p w:rsidR="00E37FAE" w:rsidRDefault="00E37FAE">
      <w:pPr>
        <w:pStyle w:val="ConsPlusNormal"/>
        <w:jc w:val="right"/>
      </w:pPr>
      <w:r>
        <w:t>к осуществлению медицинской</w:t>
      </w:r>
    </w:p>
    <w:p w:rsidR="00E37FAE" w:rsidRDefault="00E37FAE">
      <w:pPr>
        <w:pStyle w:val="ConsPlusNormal"/>
        <w:jc w:val="right"/>
      </w:pPr>
      <w:r>
        <w:t>деятельности, направленной</w:t>
      </w:r>
    </w:p>
    <w:p w:rsidR="00E37FAE" w:rsidRDefault="00E37FAE">
      <w:pPr>
        <w:pStyle w:val="ConsPlusNormal"/>
        <w:jc w:val="right"/>
      </w:pPr>
      <w:r>
        <w:t>на профилактику, диагностику</w:t>
      </w:r>
    </w:p>
    <w:p w:rsidR="00E37FAE" w:rsidRDefault="00E37FAE">
      <w:pPr>
        <w:pStyle w:val="ConsPlusNormal"/>
        <w:jc w:val="right"/>
      </w:pPr>
      <w:r>
        <w:t>и лечение новой коронавирусной</w:t>
      </w:r>
    </w:p>
    <w:p w:rsidR="00E37FAE" w:rsidRDefault="00E37FAE">
      <w:pPr>
        <w:pStyle w:val="ConsPlusNormal"/>
        <w:jc w:val="right"/>
      </w:pPr>
      <w:r>
        <w:t>инфекции COVID-19</w:t>
      </w:r>
    </w:p>
    <w:p w:rsidR="00E37FAE" w:rsidRDefault="00E37FAE">
      <w:pPr>
        <w:pStyle w:val="ConsPlusNormal"/>
        <w:jc w:val="both"/>
      </w:pPr>
    </w:p>
    <w:p w:rsidR="00E37FAE" w:rsidRDefault="00E37FAE">
      <w:pPr>
        <w:pStyle w:val="ConsPlusNormal"/>
        <w:jc w:val="center"/>
      </w:pPr>
      <w:r>
        <w:t>МИНИМАЛЬНЫЕ ТРЕБОВАНИЯ</w:t>
      </w:r>
    </w:p>
    <w:p w:rsidR="00E37FAE" w:rsidRDefault="00E37FAE">
      <w:pPr>
        <w:pStyle w:val="ConsPlusNormal"/>
        <w:jc w:val="center"/>
      </w:pPr>
      <w:r>
        <w:t>К ОСНАЩЕНИЮ СТРУКТУРНОГО ПОДРАЗДЕЛЕНИЯ МЕДИЦИНСКОЙ</w:t>
      </w:r>
    </w:p>
    <w:p w:rsidR="00E37FAE" w:rsidRDefault="00E37FAE">
      <w:pPr>
        <w:pStyle w:val="ConsPlusNormal"/>
        <w:jc w:val="center"/>
      </w:pPr>
      <w:r>
        <w:t>ОРГАНИЗАЦИИ ДЛЯ ЛЕЧЕНИЯ COVID-19</w:t>
      </w:r>
    </w:p>
    <w:p w:rsidR="00E37FAE" w:rsidRDefault="00E37F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36"/>
        <w:gridCol w:w="2211"/>
      </w:tblGrid>
      <w:tr w:rsidR="00E37FAE">
        <w:tc>
          <w:tcPr>
            <w:tcW w:w="9071" w:type="dxa"/>
            <w:gridSpan w:val="3"/>
          </w:tcPr>
          <w:p w:rsidR="00E37FAE" w:rsidRDefault="00E37FAE">
            <w:pPr>
              <w:pStyle w:val="ConsPlusNormal"/>
              <w:jc w:val="center"/>
            </w:pPr>
            <w:r>
              <w:t>Оснащение в расчете на койки для пациентов, находящихся в тяжелом состоянии, не требующих проведения искусственной вентиляции легких</w:t>
            </w:r>
          </w:p>
        </w:tc>
      </w:tr>
      <w:tr w:rsidR="00E37FAE">
        <w:tc>
          <w:tcPr>
            <w:tcW w:w="624" w:type="dxa"/>
          </w:tcPr>
          <w:p w:rsidR="00E37FAE" w:rsidRDefault="00E37F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</w:tcPr>
          <w:p w:rsidR="00E37FAE" w:rsidRDefault="00E37FAE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2211" w:type="dxa"/>
          </w:tcPr>
          <w:p w:rsidR="00E37FAE" w:rsidRDefault="00E37FAE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E37FAE">
        <w:tc>
          <w:tcPr>
            <w:tcW w:w="624" w:type="dxa"/>
            <w:vAlign w:val="center"/>
          </w:tcPr>
          <w:p w:rsidR="00E37FAE" w:rsidRDefault="00E37F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vAlign w:val="center"/>
          </w:tcPr>
          <w:p w:rsidR="00E37FAE" w:rsidRDefault="00E37FAE">
            <w:pPr>
              <w:pStyle w:val="ConsPlusNormal"/>
            </w:pPr>
            <w:r>
              <w:t>Рабочее место врача, медицинской сестры (круглосуточный пост)</w:t>
            </w:r>
          </w:p>
        </w:tc>
        <w:tc>
          <w:tcPr>
            <w:tcW w:w="2211" w:type="dxa"/>
            <w:vAlign w:val="center"/>
          </w:tcPr>
          <w:p w:rsidR="00E37FAE" w:rsidRDefault="00E37FAE">
            <w:pPr>
              <w:pStyle w:val="ConsPlusNormal"/>
            </w:pPr>
            <w:r>
              <w:t>1 на 6 коек</w:t>
            </w:r>
          </w:p>
        </w:tc>
      </w:tr>
      <w:tr w:rsidR="00E37FAE">
        <w:tc>
          <w:tcPr>
            <w:tcW w:w="624" w:type="dxa"/>
            <w:vAlign w:val="center"/>
          </w:tcPr>
          <w:p w:rsidR="00E37FAE" w:rsidRDefault="00E37F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vAlign w:val="center"/>
          </w:tcPr>
          <w:p w:rsidR="00E37FAE" w:rsidRDefault="00E37FAE">
            <w:pPr>
              <w:pStyle w:val="ConsPlusNormal"/>
            </w:pPr>
            <w:r>
              <w:t>Лицевая маска или носовая канюля для оксигенотерапии</w:t>
            </w:r>
          </w:p>
        </w:tc>
        <w:tc>
          <w:tcPr>
            <w:tcW w:w="2211" w:type="dxa"/>
            <w:vAlign w:val="center"/>
          </w:tcPr>
          <w:p w:rsidR="00E37FAE" w:rsidRDefault="00E37FAE">
            <w:pPr>
              <w:pStyle w:val="ConsPlusNormal"/>
            </w:pPr>
            <w:r>
              <w:t>по числу коек</w:t>
            </w:r>
          </w:p>
        </w:tc>
      </w:tr>
      <w:tr w:rsidR="00E37FAE">
        <w:tc>
          <w:tcPr>
            <w:tcW w:w="624" w:type="dxa"/>
            <w:vAlign w:val="center"/>
          </w:tcPr>
          <w:p w:rsidR="00E37FAE" w:rsidRDefault="00E37F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vAlign w:val="center"/>
          </w:tcPr>
          <w:p w:rsidR="00E37FAE" w:rsidRDefault="00E37FAE">
            <w:pPr>
              <w:pStyle w:val="ConsPlusNormal"/>
            </w:pPr>
            <w:r>
              <w:t>Увлажнители кислорода</w:t>
            </w:r>
          </w:p>
        </w:tc>
        <w:tc>
          <w:tcPr>
            <w:tcW w:w="2211" w:type="dxa"/>
            <w:vAlign w:val="center"/>
          </w:tcPr>
          <w:p w:rsidR="00E37FAE" w:rsidRDefault="00E37FAE">
            <w:pPr>
              <w:pStyle w:val="ConsPlusNormal"/>
            </w:pPr>
            <w:r>
              <w:t>по числу коек</w:t>
            </w:r>
          </w:p>
        </w:tc>
      </w:tr>
      <w:tr w:rsidR="00E37FAE">
        <w:tc>
          <w:tcPr>
            <w:tcW w:w="624" w:type="dxa"/>
            <w:vAlign w:val="center"/>
          </w:tcPr>
          <w:p w:rsidR="00E37FAE" w:rsidRDefault="00E37F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vAlign w:val="center"/>
          </w:tcPr>
          <w:p w:rsidR="00E37FAE" w:rsidRDefault="00E37FAE">
            <w:pPr>
              <w:pStyle w:val="ConsPlusNormal"/>
            </w:pPr>
            <w:r>
              <w:t>Пульсоксиметр</w:t>
            </w:r>
          </w:p>
        </w:tc>
        <w:tc>
          <w:tcPr>
            <w:tcW w:w="2211" w:type="dxa"/>
            <w:vAlign w:val="center"/>
          </w:tcPr>
          <w:p w:rsidR="00E37FAE" w:rsidRDefault="00E37FAE">
            <w:pPr>
              <w:pStyle w:val="ConsPlusNormal"/>
            </w:pPr>
            <w:r>
              <w:t>по числу постов</w:t>
            </w:r>
          </w:p>
        </w:tc>
      </w:tr>
      <w:tr w:rsidR="00E37FAE">
        <w:tc>
          <w:tcPr>
            <w:tcW w:w="624" w:type="dxa"/>
            <w:vAlign w:val="center"/>
          </w:tcPr>
          <w:p w:rsidR="00E37FAE" w:rsidRDefault="00E37F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vAlign w:val="center"/>
          </w:tcPr>
          <w:p w:rsidR="00E37FAE" w:rsidRDefault="00E37FAE">
            <w:pPr>
              <w:pStyle w:val="ConsPlusNormal"/>
            </w:pPr>
            <w:r>
              <w:t>Аппарат для измерения артериального давления</w:t>
            </w:r>
          </w:p>
        </w:tc>
        <w:tc>
          <w:tcPr>
            <w:tcW w:w="2211" w:type="dxa"/>
            <w:vAlign w:val="center"/>
          </w:tcPr>
          <w:p w:rsidR="00E37FAE" w:rsidRDefault="00E37FAE">
            <w:pPr>
              <w:pStyle w:val="ConsPlusNormal"/>
            </w:pPr>
            <w:r>
              <w:t>1 на пост</w:t>
            </w:r>
          </w:p>
        </w:tc>
      </w:tr>
      <w:tr w:rsidR="00E37FAE">
        <w:tc>
          <w:tcPr>
            <w:tcW w:w="624" w:type="dxa"/>
            <w:vAlign w:val="center"/>
          </w:tcPr>
          <w:p w:rsidR="00E37FAE" w:rsidRDefault="00E37F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vAlign w:val="center"/>
          </w:tcPr>
          <w:p w:rsidR="00E37FAE" w:rsidRDefault="00E37FAE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2211" w:type="dxa"/>
            <w:vAlign w:val="center"/>
          </w:tcPr>
          <w:p w:rsidR="00E37FAE" w:rsidRDefault="00E37FAE">
            <w:pPr>
              <w:pStyle w:val="ConsPlusNormal"/>
            </w:pPr>
            <w:r>
              <w:t>по числу коек</w:t>
            </w:r>
          </w:p>
        </w:tc>
      </w:tr>
      <w:tr w:rsidR="00E37FAE">
        <w:tc>
          <w:tcPr>
            <w:tcW w:w="9071" w:type="dxa"/>
            <w:gridSpan w:val="3"/>
          </w:tcPr>
          <w:p w:rsidR="00E37FAE" w:rsidRDefault="00E37FAE">
            <w:pPr>
              <w:pStyle w:val="ConsPlusNormal"/>
              <w:jc w:val="center"/>
            </w:pPr>
            <w:r>
              <w:t>Оснащение в расчете на койки для пациентов, находящихся в тяжелом состоянии, требующих проведения неинвазивной вентиляции легких</w:t>
            </w:r>
          </w:p>
        </w:tc>
      </w:tr>
      <w:tr w:rsidR="00E37FAE">
        <w:tc>
          <w:tcPr>
            <w:tcW w:w="624" w:type="dxa"/>
            <w:vAlign w:val="center"/>
          </w:tcPr>
          <w:p w:rsidR="00E37FAE" w:rsidRDefault="00E37F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vAlign w:val="center"/>
          </w:tcPr>
          <w:p w:rsidR="00E37FAE" w:rsidRDefault="00E37FAE">
            <w:pPr>
              <w:pStyle w:val="ConsPlusNormal"/>
            </w:pPr>
            <w:r>
              <w:t>Рабочее место врача, медицинской сестры (круглосуточный пост)</w:t>
            </w:r>
          </w:p>
        </w:tc>
        <w:tc>
          <w:tcPr>
            <w:tcW w:w="2211" w:type="dxa"/>
            <w:vAlign w:val="center"/>
          </w:tcPr>
          <w:p w:rsidR="00E37FAE" w:rsidRDefault="00E37FAE">
            <w:pPr>
              <w:pStyle w:val="ConsPlusNormal"/>
            </w:pPr>
            <w:r>
              <w:t>1 на 6 коек</w:t>
            </w:r>
          </w:p>
        </w:tc>
      </w:tr>
      <w:tr w:rsidR="00E37FAE">
        <w:tc>
          <w:tcPr>
            <w:tcW w:w="624" w:type="dxa"/>
            <w:vAlign w:val="center"/>
          </w:tcPr>
          <w:p w:rsidR="00E37FAE" w:rsidRDefault="00E37F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vAlign w:val="center"/>
          </w:tcPr>
          <w:p w:rsidR="00E37FAE" w:rsidRDefault="00E37FAE">
            <w:pPr>
              <w:pStyle w:val="ConsPlusNormal"/>
            </w:pPr>
            <w:r>
              <w:t>Аппарат искусственной вентиляции легких</w:t>
            </w:r>
          </w:p>
        </w:tc>
        <w:tc>
          <w:tcPr>
            <w:tcW w:w="2211" w:type="dxa"/>
            <w:vAlign w:val="center"/>
          </w:tcPr>
          <w:p w:rsidR="00E37FAE" w:rsidRDefault="00E37FAE">
            <w:pPr>
              <w:pStyle w:val="ConsPlusNormal"/>
            </w:pPr>
            <w:r>
              <w:t>по числу коек</w:t>
            </w:r>
          </w:p>
        </w:tc>
      </w:tr>
      <w:tr w:rsidR="00E37FAE">
        <w:tc>
          <w:tcPr>
            <w:tcW w:w="624" w:type="dxa"/>
            <w:vAlign w:val="center"/>
          </w:tcPr>
          <w:p w:rsidR="00E37FAE" w:rsidRDefault="00E37F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vAlign w:val="center"/>
          </w:tcPr>
          <w:p w:rsidR="00E37FAE" w:rsidRDefault="00E37FAE">
            <w:pPr>
              <w:pStyle w:val="ConsPlusNormal"/>
            </w:pPr>
            <w:r>
              <w:t>Лицевая маска или носовая канюля для оксигенотерапии</w:t>
            </w:r>
          </w:p>
        </w:tc>
        <w:tc>
          <w:tcPr>
            <w:tcW w:w="2211" w:type="dxa"/>
            <w:vAlign w:val="center"/>
          </w:tcPr>
          <w:p w:rsidR="00E37FAE" w:rsidRDefault="00E37FAE">
            <w:pPr>
              <w:pStyle w:val="ConsPlusNormal"/>
            </w:pPr>
            <w:r>
              <w:t>на 1 пациента - 2 размера маски на 14 дней</w:t>
            </w:r>
          </w:p>
        </w:tc>
      </w:tr>
      <w:tr w:rsidR="00E37FAE">
        <w:tc>
          <w:tcPr>
            <w:tcW w:w="624" w:type="dxa"/>
            <w:vAlign w:val="center"/>
          </w:tcPr>
          <w:p w:rsidR="00E37FAE" w:rsidRDefault="00E37F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vAlign w:val="center"/>
          </w:tcPr>
          <w:p w:rsidR="00E37FAE" w:rsidRDefault="00E37FAE">
            <w:pPr>
              <w:pStyle w:val="ConsPlusNormal"/>
            </w:pPr>
            <w:r>
              <w:t>Лицевая маска для неинвазивной вентиляции легких</w:t>
            </w:r>
          </w:p>
        </w:tc>
        <w:tc>
          <w:tcPr>
            <w:tcW w:w="2211" w:type="dxa"/>
            <w:vAlign w:val="center"/>
          </w:tcPr>
          <w:p w:rsidR="00E37FAE" w:rsidRDefault="00E37FAE">
            <w:pPr>
              <w:pStyle w:val="ConsPlusNormal"/>
            </w:pPr>
            <w:r>
              <w:t>на 1 пациента - 2 размера маски на 14 дней</w:t>
            </w:r>
          </w:p>
        </w:tc>
      </w:tr>
      <w:tr w:rsidR="00E37FAE">
        <w:tc>
          <w:tcPr>
            <w:tcW w:w="624" w:type="dxa"/>
            <w:vAlign w:val="center"/>
          </w:tcPr>
          <w:p w:rsidR="00E37FAE" w:rsidRDefault="00E37F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vAlign w:val="center"/>
          </w:tcPr>
          <w:p w:rsidR="00E37FAE" w:rsidRDefault="00E37FAE">
            <w:pPr>
              <w:pStyle w:val="ConsPlusNormal"/>
            </w:pPr>
            <w:r>
              <w:t>Монитор на пациента (неинвазивное артериальное давление, электрокардиограмма, частота дыхания, температура - 1 канал, оксиметрия, капнометрия, сердечный выброс)</w:t>
            </w:r>
          </w:p>
        </w:tc>
        <w:tc>
          <w:tcPr>
            <w:tcW w:w="2211" w:type="dxa"/>
            <w:vAlign w:val="center"/>
          </w:tcPr>
          <w:p w:rsidR="00E37FAE" w:rsidRDefault="00E37FAE">
            <w:pPr>
              <w:pStyle w:val="ConsPlusNormal"/>
            </w:pPr>
            <w:r>
              <w:t>1 на 3 койки</w:t>
            </w:r>
          </w:p>
        </w:tc>
      </w:tr>
      <w:tr w:rsidR="00E37FAE">
        <w:tc>
          <w:tcPr>
            <w:tcW w:w="624" w:type="dxa"/>
            <w:vAlign w:val="center"/>
          </w:tcPr>
          <w:p w:rsidR="00E37FAE" w:rsidRDefault="00E37F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vAlign w:val="center"/>
          </w:tcPr>
          <w:p w:rsidR="00E37FAE" w:rsidRDefault="00E37FAE">
            <w:pPr>
              <w:pStyle w:val="ConsPlusNormal"/>
            </w:pPr>
            <w:r>
              <w:t>Шприцевой насос</w:t>
            </w:r>
          </w:p>
        </w:tc>
        <w:tc>
          <w:tcPr>
            <w:tcW w:w="2211" w:type="dxa"/>
            <w:vAlign w:val="center"/>
          </w:tcPr>
          <w:p w:rsidR="00E37FAE" w:rsidRDefault="00E37FAE">
            <w:pPr>
              <w:pStyle w:val="ConsPlusNormal"/>
            </w:pPr>
            <w:r>
              <w:t>не менее 1</w:t>
            </w:r>
          </w:p>
        </w:tc>
      </w:tr>
      <w:tr w:rsidR="00E37FAE">
        <w:tc>
          <w:tcPr>
            <w:tcW w:w="624" w:type="dxa"/>
            <w:vAlign w:val="center"/>
          </w:tcPr>
          <w:p w:rsidR="00E37FAE" w:rsidRDefault="00E37FAE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236" w:type="dxa"/>
            <w:vAlign w:val="center"/>
          </w:tcPr>
          <w:p w:rsidR="00E37FAE" w:rsidRDefault="00E37FAE">
            <w:pPr>
              <w:pStyle w:val="ConsPlusNormal"/>
            </w:pPr>
            <w:r>
              <w:t>Аспиратор электрический</w:t>
            </w:r>
          </w:p>
        </w:tc>
        <w:tc>
          <w:tcPr>
            <w:tcW w:w="2211" w:type="dxa"/>
            <w:vAlign w:val="center"/>
          </w:tcPr>
          <w:p w:rsidR="00E37FAE" w:rsidRDefault="00E37FAE">
            <w:pPr>
              <w:pStyle w:val="ConsPlusNormal"/>
            </w:pPr>
            <w:r>
              <w:t>не менее 1</w:t>
            </w:r>
          </w:p>
        </w:tc>
      </w:tr>
      <w:tr w:rsidR="00E37FAE">
        <w:tc>
          <w:tcPr>
            <w:tcW w:w="624" w:type="dxa"/>
            <w:vAlign w:val="center"/>
          </w:tcPr>
          <w:p w:rsidR="00E37FAE" w:rsidRDefault="00E37F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  <w:vAlign w:val="center"/>
          </w:tcPr>
          <w:p w:rsidR="00E37FAE" w:rsidRDefault="00E37FAE">
            <w:pPr>
              <w:pStyle w:val="ConsPlusNormal"/>
            </w:pPr>
            <w:r>
              <w:t>Увлажнитель кислорода</w:t>
            </w:r>
          </w:p>
        </w:tc>
        <w:tc>
          <w:tcPr>
            <w:tcW w:w="2211" w:type="dxa"/>
            <w:vAlign w:val="center"/>
          </w:tcPr>
          <w:p w:rsidR="00E37FAE" w:rsidRDefault="00E37FAE">
            <w:pPr>
              <w:pStyle w:val="ConsPlusNormal"/>
            </w:pPr>
            <w:r>
              <w:t>по числу коек</w:t>
            </w:r>
          </w:p>
        </w:tc>
      </w:tr>
      <w:tr w:rsidR="00E37FAE">
        <w:tc>
          <w:tcPr>
            <w:tcW w:w="624" w:type="dxa"/>
            <w:vAlign w:val="center"/>
          </w:tcPr>
          <w:p w:rsidR="00E37FAE" w:rsidRDefault="00E37F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  <w:vAlign w:val="center"/>
          </w:tcPr>
          <w:p w:rsidR="00E37FAE" w:rsidRDefault="00E37FAE">
            <w:pPr>
              <w:pStyle w:val="ConsPlusNormal"/>
            </w:pPr>
            <w:r>
              <w:t>Пульсоксиметр</w:t>
            </w:r>
          </w:p>
        </w:tc>
        <w:tc>
          <w:tcPr>
            <w:tcW w:w="2211" w:type="dxa"/>
            <w:vAlign w:val="center"/>
          </w:tcPr>
          <w:p w:rsidR="00E37FAE" w:rsidRDefault="00E37FAE">
            <w:pPr>
              <w:pStyle w:val="ConsPlusNormal"/>
            </w:pPr>
            <w:r>
              <w:t>не менее 2 на пост</w:t>
            </w:r>
          </w:p>
        </w:tc>
      </w:tr>
      <w:tr w:rsidR="00E37FAE">
        <w:tc>
          <w:tcPr>
            <w:tcW w:w="624" w:type="dxa"/>
            <w:vAlign w:val="center"/>
          </w:tcPr>
          <w:p w:rsidR="00E37FAE" w:rsidRDefault="00E37F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vAlign w:val="center"/>
          </w:tcPr>
          <w:p w:rsidR="00E37FAE" w:rsidRDefault="00E37FAE">
            <w:pPr>
              <w:pStyle w:val="ConsPlusNormal"/>
            </w:pPr>
            <w:r>
              <w:t>Аппарат для определения газов крови</w:t>
            </w:r>
          </w:p>
        </w:tc>
        <w:tc>
          <w:tcPr>
            <w:tcW w:w="2211" w:type="dxa"/>
            <w:vAlign w:val="center"/>
          </w:tcPr>
          <w:p w:rsidR="00E37FAE" w:rsidRDefault="00E37FAE">
            <w:pPr>
              <w:pStyle w:val="ConsPlusNormal"/>
            </w:pPr>
            <w:r>
              <w:t>не менее 1</w:t>
            </w:r>
          </w:p>
        </w:tc>
      </w:tr>
      <w:tr w:rsidR="00E37FAE">
        <w:tc>
          <w:tcPr>
            <w:tcW w:w="624" w:type="dxa"/>
            <w:vAlign w:val="center"/>
          </w:tcPr>
          <w:p w:rsidR="00E37FAE" w:rsidRDefault="00E37F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  <w:vAlign w:val="center"/>
          </w:tcPr>
          <w:p w:rsidR="00E37FAE" w:rsidRDefault="00E37FAE">
            <w:pPr>
              <w:pStyle w:val="ConsPlusNormal"/>
            </w:pPr>
            <w:r>
              <w:t>Аппарат для измерения артериального давления</w:t>
            </w:r>
          </w:p>
        </w:tc>
        <w:tc>
          <w:tcPr>
            <w:tcW w:w="2211" w:type="dxa"/>
            <w:vAlign w:val="center"/>
          </w:tcPr>
          <w:p w:rsidR="00E37FAE" w:rsidRDefault="00E37FAE">
            <w:pPr>
              <w:pStyle w:val="ConsPlusNormal"/>
            </w:pPr>
            <w:r>
              <w:t>1 на пост</w:t>
            </w:r>
          </w:p>
        </w:tc>
      </w:tr>
      <w:tr w:rsidR="00E37FAE">
        <w:tc>
          <w:tcPr>
            <w:tcW w:w="624" w:type="dxa"/>
            <w:vAlign w:val="center"/>
          </w:tcPr>
          <w:p w:rsidR="00E37FAE" w:rsidRDefault="00E37F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vAlign w:val="center"/>
          </w:tcPr>
          <w:p w:rsidR="00E37FAE" w:rsidRDefault="00E37FAE">
            <w:pPr>
              <w:pStyle w:val="ConsPlusNormal"/>
            </w:pPr>
            <w:r>
              <w:t>Термометр медицинский</w:t>
            </w:r>
          </w:p>
        </w:tc>
        <w:tc>
          <w:tcPr>
            <w:tcW w:w="2211" w:type="dxa"/>
            <w:vAlign w:val="center"/>
          </w:tcPr>
          <w:p w:rsidR="00E37FAE" w:rsidRDefault="00E37FAE">
            <w:pPr>
              <w:pStyle w:val="ConsPlusNormal"/>
            </w:pPr>
            <w:r>
              <w:t>по числу коек</w:t>
            </w:r>
          </w:p>
        </w:tc>
      </w:tr>
      <w:tr w:rsidR="00E37FAE">
        <w:tc>
          <w:tcPr>
            <w:tcW w:w="9071" w:type="dxa"/>
            <w:gridSpan w:val="3"/>
            <w:vAlign w:val="bottom"/>
          </w:tcPr>
          <w:p w:rsidR="00E37FAE" w:rsidRDefault="00E37FAE">
            <w:pPr>
              <w:pStyle w:val="ConsPlusNormal"/>
              <w:jc w:val="center"/>
            </w:pPr>
            <w:r>
              <w:t>Оснащение в расчете на койки для пациентов, находящихся в тяжелом состоянии, требующих проведения инвазивной вентиляции легких &lt;1&gt;</w:t>
            </w:r>
          </w:p>
        </w:tc>
      </w:tr>
      <w:tr w:rsidR="00E37FAE">
        <w:tc>
          <w:tcPr>
            <w:tcW w:w="624" w:type="dxa"/>
            <w:vAlign w:val="center"/>
          </w:tcPr>
          <w:p w:rsidR="00E37FAE" w:rsidRDefault="00E37F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vAlign w:val="center"/>
          </w:tcPr>
          <w:p w:rsidR="00E37FAE" w:rsidRDefault="00E37FAE">
            <w:pPr>
              <w:pStyle w:val="ConsPlusNormal"/>
            </w:pPr>
            <w:r>
              <w:t>Рабочее место врача, медицинской сестры (круглосуточный пост)</w:t>
            </w:r>
          </w:p>
        </w:tc>
        <w:tc>
          <w:tcPr>
            <w:tcW w:w="2211" w:type="dxa"/>
            <w:vAlign w:val="center"/>
          </w:tcPr>
          <w:p w:rsidR="00E37FAE" w:rsidRDefault="00E37FAE">
            <w:pPr>
              <w:pStyle w:val="ConsPlusNormal"/>
            </w:pPr>
            <w:r>
              <w:t>1 на 6 коек</w:t>
            </w:r>
          </w:p>
        </w:tc>
      </w:tr>
      <w:tr w:rsidR="00E37FAE">
        <w:tc>
          <w:tcPr>
            <w:tcW w:w="624" w:type="dxa"/>
            <w:vAlign w:val="center"/>
          </w:tcPr>
          <w:p w:rsidR="00E37FAE" w:rsidRDefault="00E37F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vAlign w:val="center"/>
          </w:tcPr>
          <w:p w:rsidR="00E37FAE" w:rsidRDefault="00E37FAE">
            <w:pPr>
              <w:pStyle w:val="ConsPlusNormal"/>
            </w:pPr>
            <w:r>
              <w:t>Аппарат искусственной вентиляции легких</w:t>
            </w:r>
          </w:p>
        </w:tc>
        <w:tc>
          <w:tcPr>
            <w:tcW w:w="2211" w:type="dxa"/>
            <w:vAlign w:val="center"/>
          </w:tcPr>
          <w:p w:rsidR="00E37FAE" w:rsidRDefault="00E37FAE">
            <w:pPr>
              <w:pStyle w:val="ConsPlusNormal"/>
            </w:pPr>
            <w:r>
              <w:t>по числу коек</w:t>
            </w:r>
          </w:p>
        </w:tc>
      </w:tr>
      <w:tr w:rsidR="00E37FAE">
        <w:tc>
          <w:tcPr>
            <w:tcW w:w="624" w:type="dxa"/>
            <w:vAlign w:val="center"/>
          </w:tcPr>
          <w:p w:rsidR="00E37FAE" w:rsidRDefault="00E37F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vAlign w:val="center"/>
          </w:tcPr>
          <w:p w:rsidR="00E37FAE" w:rsidRDefault="00E37FAE">
            <w:pPr>
              <w:pStyle w:val="ConsPlusNormal"/>
            </w:pPr>
            <w:r>
              <w:t>Лицевая маска или носовая канюля для оксигенотерапии</w:t>
            </w:r>
          </w:p>
        </w:tc>
        <w:tc>
          <w:tcPr>
            <w:tcW w:w="2211" w:type="dxa"/>
            <w:vAlign w:val="center"/>
          </w:tcPr>
          <w:p w:rsidR="00E37FAE" w:rsidRDefault="00E37FAE">
            <w:pPr>
              <w:pStyle w:val="ConsPlusNormal"/>
            </w:pPr>
            <w:r>
              <w:t>по числу коек</w:t>
            </w:r>
          </w:p>
        </w:tc>
      </w:tr>
      <w:tr w:rsidR="00E37FAE">
        <w:tc>
          <w:tcPr>
            <w:tcW w:w="624" w:type="dxa"/>
            <w:vAlign w:val="center"/>
          </w:tcPr>
          <w:p w:rsidR="00E37FAE" w:rsidRDefault="00E37F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vAlign w:val="center"/>
          </w:tcPr>
          <w:p w:rsidR="00E37FAE" w:rsidRDefault="00E37FAE">
            <w:pPr>
              <w:pStyle w:val="ConsPlusNormal"/>
            </w:pPr>
            <w:r>
              <w:t>Монитор на пациента (неинвазивное артериальное давление, инвазивное артериальное давление - 2 канала, электрокардиограмма, частота дыхания, температура - 2 канала, оксиметрия, капнометрия, сердечный выброс)</w:t>
            </w:r>
          </w:p>
        </w:tc>
        <w:tc>
          <w:tcPr>
            <w:tcW w:w="2211" w:type="dxa"/>
            <w:vAlign w:val="center"/>
          </w:tcPr>
          <w:p w:rsidR="00E37FAE" w:rsidRDefault="00E37FAE">
            <w:pPr>
              <w:pStyle w:val="ConsPlusNormal"/>
            </w:pPr>
            <w:r>
              <w:t>по числу коек</w:t>
            </w:r>
          </w:p>
        </w:tc>
      </w:tr>
      <w:tr w:rsidR="00E37FAE">
        <w:tc>
          <w:tcPr>
            <w:tcW w:w="624" w:type="dxa"/>
            <w:vAlign w:val="center"/>
          </w:tcPr>
          <w:p w:rsidR="00E37FAE" w:rsidRDefault="00E37F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vAlign w:val="center"/>
          </w:tcPr>
          <w:p w:rsidR="00E37FAE" w:rsidRDefault="00E37FAE">
            <w:pPr>
              <w:pStyle w:val="ConsPlusNormal"/>
            </w:pPr>
            <w:r>
              <w:t>Аспиратор электрический</w:t>
            </w:r>
          </w:p>
        </w:tc>
        <w:tc>
          <w:tcPr>
            <w:tcW w:w="2211" w:type="dxa"/>
            <w:vAlign w:val="center"/>
          </w:tcPr>
          <w:p w:rsidR="00E37FAE" w:rsidRDefault="00E37FAE">
            <w:pPr>
              <w:pStyle w:val="ConsPlusNormal"/>
            </w:pPr>
            <w:r>
              <w:t>по числу коек</w:t>
            </w:r>
          </w:p>
        </w:tc>
      </w:tr>
      <w:tr w:rsidR="00E37FAE">
        <w:tc>
          <w:tcPr>
            <w:tcW w:w="624" w:type="dxa"/>
            <w:vAlign w:val="center"/>
          </w:tcPr>
          <w:p w:rsidR="00E37FAE" w:rsidRDefault="00E37F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vAlign w:val="center"/>
          </w:tcPr>
          <w:p w:rsidR="00E37FAE" w:rsidRDefault="00E37FAE">
            <w:pPr>
              <w:pStyle w:val="ConsPlusNormal"/>
            </w:pPr>
            <w:r>
              <w:t>Шприцевой насос</w:t>
            </w:r>
          </w:p>
        </w:tc>
        <w:tc>
          <w:tcPr>
            <w:tcW w:w="2211" w:type="dxa"/>
            <w:vAlign w:val="center"/>
          </w:tcPr>
          <w:p w:rsidR="00E37FAE" w:rsidRDefault="00E37FAE">
            <w:pPr>
              <w:pStyle w:val="ConsPlusNormal"/>
            </w:pPr>
            <w:r>
              <w:t>не менее 2</w:t>
            </w:r>
          </w:p>
        </w:tc>
      </w:tr>
      <w:tr w:rsidR="00E37FAE">
        <w:tc>
          <w:tcPr>
            <w:tcW w:w="624" w:type="dxa"/>
            <w:vAlign w:val="center"/>
          </w:tcPr>
          <w:p w:rsidR="00E37FAE" w:rsidRDefault="00E37F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vAlign w:val="center"/>
          </w:tcPr>
          <w:p w:rsidR="00E37FAE" w:rsidRDefault="00E37FAE">
            <w:pPr>
              <w:pStyle w:val="ConsPlusNormal"/>
            </w:pPr>
            <w:r>
              <w:t>Аппарат для определения газов крови</w:t>
            </w:r>
          </w:p>
        </w:tc>
        <w:tc>
          <w:tcPr>
            <w:tcW w:w="2211" w:type="dxa"/>
            <w:vAlign w:val="center"/>
          </w:tcPr>
          <w:p w:rsidR="00E37FAE" w:rsidRDefault="00E37FAE">
            <w:pPr>
              <w:pStyle w:val="ConsPlusNormal"/>
            </w:pPr>
            <w:r>
              <w:t>не менее 1".</w:t>
            </w:r>
          </w:p>
        </w:tc>
      </w:tr>
    </w:tbl>
    <w:p w:rsidR="00E37FAE" w:rsidRDefault="00E37FAE">
      <w:pPr>
        <w:pStyle w:val="ConsPlusNormal"/>
        <w:jc w:val="both"/>
      </w:pPr>
    </w:p>
    <w:p w:rsidR="00E37FAE" w:rsidRDefault="00E37FAE">
      <w:pPr>
        <w:pStyle w:val="ConsPlusNormal"/>
        <w:ind w:firstLine="540"/>
        <w:jc w:val="both"/>
      </w:pPr>
      <w:r>
        <w:t>--------------------------------</w:t>
      </w:r>
    </w:p>
    <w:p w:rsidR="00E37FAE" w:rsidRDefault="00E37FAE">
      <w:pPr>
        <w:pStyle w:val="ConsPlusNormal"/>
        <w:spacing w:before="220"/>
        <w:ind w:firstLine="540"/>
        <w:jc w:val="both"/>
      </w:pPr>
      <w:r>
        <w:t>&lt;1&gt; Организуются в структурных подразделениях медицинской организации, оказывающих медицинскую помощь по профилю "анестезиология и реаниматология" (в том числе операционных).".</w:t>
      </w:r>
    </w:p>
    <w:p w:rsidR="00E37FAE" w:rsidRDefault="00E37FAE">
      <w:pPr>
        <w:pStyle w:val="ConsPlusNormal"/>
        <w:jc w:val="both"/>
      </w:pPr>
    </w:p>
    <w:p w:rsidR="00E37FAE" w:rsidRDefault="00E37FAE">
      <w:pPr>
        <w:pStyle w:val="ConsPlusNormal"/>
        <w:jc w:val="both"/>
      </w:pPr>
    </w:p>
    <w:p w:rsidR="00E37FAE" w:rsidRDefault="00E37F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3F5A" w:rsidRDefault="00333F5A">
      <w:bookmarkStart w:id="1" w:name="_GoBack"/>
      <w:bookmarkEnd w:id="1"/>
    </w:p>
    <w:sectPr w:rsidR="00333F5A" w:rsidSect="000A104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AE"/>
    <w:rsid w:val="00333F5A"/>
    <w:rsid w:val="00E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FC314-F3CD-4A22-B163-46FA7242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7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7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7F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2EC6E5C8CD9C20B82BE7A0BE5D5E9B75C4E774C635CEF46769FFA8706AAC0C8729C54B9DAFA1A5C33B79522AD27F592EF7536ACAB93A37Ft9T2H" TargetMode="External"/><Relationship Id="rId18" Type="http://schemas.openxmlformats.org/officeDocument/2006/relationships/hyperlink" Target="consultantplus://offline/ref=62EC6E5C8CD9C20B82BE7A0BE5D5E9B75C4E76456A5BEF46769FFA8706AAC0C8729C54B9DAFA185D34B79522AD27F592EF7536ACAB93A37Ft9T2H" TargetMode="External"/><Relationship Id="rId26" Type="http://schemas.openxmlformats.org/officeDocument/2006/relationships/hyperlink" Target="consultantplus://offline/ref=62EC6E5C8CD9C20B82BE7A0BE5D5E9B75C4E7646655DEF46769FFA8706AAC0C8729C54B9DEFF130867F8947EE877E693EE7534A8B7t9T1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2EC6E5C8CD9C20B82BE7A0BE5D5E9B75C4E774C635CEF46769FFA8706AAC0C8609C0CB5DBFF065C32A2C373EBt7T2H" TargetMode="External"/><Relationship Id="rId7" Type="http://schemas.openxmlformats.org/officeDocument/2006/relationships/hyperlink" Target="consultantplus://offline/ref=62EC6E5C8CD9C20B82BE7A0BE5D5E9B75C4E774C635CEF46769FFA8706AAC0C8609C0CB5DBFF065C32A2C373EBt7T2H" TargetMode="External"/><Relationship Id="rId12" Type="http://schemas.openxmlformats.org/officeDocument/2006/relationships/hyperlink" Target="consultantplus://offline/ref=62EC6E5C8CD9C20B82BE7A0BE5D5E9B75C4E76456A5BEF46769FFA8706AAC0C8729C54B9DAFA185D34B79522AD27F592EF7536ACAB93A37Ft9T2H" TargetMode="External"/><Relationship Id="rId17" Type="http://schemas.openxmlformats.org/officeDocument/2006/relationships/hyperlink" Target="consultantplus://offline/ref=62EC6E5C8CD9C20B82BE7A0BE5D5E9B75C4E774C635CEF46769FFA8706AAC0C8729C54B9DAFA1A5936B79522AD27F592EF7536ACAB93A37Ft9T2H" TargetMode="External"/><Relationship Id="rId25" Type="http://schemas.openxmlformats.org/officeDocument/2006/relationships/hyperlink" Target="consultantplus://offline/ref=62EC6E5C8CD9C20B82BE7A0BE5D5E9B75E437A466756EF46769FFA8706AAC0C8609C0CB5DBFF065C32A2C373EBt7T2H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EC6E5C8CD9C20B82BE7A0BE5D5E9B75C4E774C635CEF46769FFA8706AAC0C8729C54B9DAFA1A5F3FB79522AD27F592EF7536ACAB93A37Ft9T2H" TargetMode="External"/><Relationship Id="rId20" Type="http://schemas.openxmlformats.org/officeDocument/2006/relationships/hyperlink" Target="consultantplus://offline/ref=62EC6E5C8CD9C20B82BE7A0BE5D5E9B75C4E76456A5BEF46769FFA8706AAC0C8729C54B9DAFA185D34B79522AD27F592EF7536ACAB93A37Ft9T2H" TargetMode="External"/><Relationship Id="rId29" Type="http://schemas.openxmlformats.org/officeDocument/2006/relationships/hyperlink" Target="consultantplus://offline/ref=62EC6E5C8CD9C20B82BE7A0BE5D5E9B75C497B45675FEF46769FFA8706AAC0C8609C0CB5DBFF065C32A2C373EBt7T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EC6E5C8CD9C20B82BE7A0BE5D5E9B75C4879406558EF46769FFA8706AAC0C8729C54B9DAFA1A5E30B79522AD27F592EF7536ACAB93A37Ft9T2H" TargetMode="External"/><Relationship Id="rId11" Type="http://schemas.openxmlformats.org/officeDocument/2006/relationships/hyperlink" Target="consultantplus://offline/ref=62EC6E5C8CD9C20B82BE7A0BE5D5E9B75C4E774C635CEF46769FFA8706AAC0C8729C54B9DAFA195433B79522AD27F592EF7536ACAB93A37Ft9T2H" TargetMode="External"/><Relationship Id="rId24" Type="http://schemas.openxmlformats.org/officeDocument/2006/relationships/hyperlink" Target="consultantplus://offline/ref=62EC6E5C8CD9C20B82BE7A0BE5D5E9B75D4B76436A56EF46769FFA8706AAC0C8609C0CB5DBFF065C32A2C373EBt7T2H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62EC6E5C8CD9C20B82BE7A0BE5D5E9B75C4E7646655DEF46769FFA8706AAC0C8609C0CB5DBFF065C32A2C373EBt7T2H" TargetMode="External"/><Relationship Id="rId15" Type="http://schemas.openxmlformats.org/officeDocument/2006/relationships/hyperlink" Target="consultantplus://offline/ref=62EC6E5C8CD9C20B82BE7A0BE5D5E9B75C4E774C635CEF46769FFA8706AAC0C8729C54B9DAFA1A5F3EB79522AD27F592EF7536ACAB93A37Ft9T2H" TargetMode="External"/><Relationship Id="rId23" Type="http://schemas.openxmlformats.org/officeDocument/2006/relationships/hyperlink" Target="consultantplus://offline/ref=62EC6E5C8CD9C20B82BE7A0BE5D5E9B75E437A466756EF46769FFA8706AAC0C8729C54B9DAFA185C3FB79522AD27F592EF7536ACAB93A37Ft9T2H" TargetMode="External"/><Relationship Id="rId28" Type="http://schemas.openxmlformats.org/officeDocument/2006/relationships/hyperlink" Target="consultantplus://offline/ref=62EC6E5C8CD9C20B82BE7A0BE5D5E9B75E4C78426056EF46769FFA8706AAC0C8609C0CB5DBFF065C32A2C373EBt7T2H" TargetMode="External"/><Relationship Id="rId10" Type="http://schemas.openxmlformats.org/officeDocument/2006/relationships/hyperlink" Target="consultantplus://offline/ref=62EC6E5C8CD9C20B82BE7A0BE5D5E9B75C4E774C635CEF46769FFA8706AAC0C8729C54B9DAFA195B35B79522AD27F592EF7536ACAB93A37Ft9T2H" TargetMode="External"/><Relationship Id="rId19" Type="http://schemas.openxmlformats.org/officeDocument/2006/relationships/hyperlink" Target="consultantplus://offline/ref=62EC6E5C8CD9C20B82BE7A0BE5D5E9B75C4E774C635CEF46769FFA8706AAC0C8729C54B9DAFA1D593FB79522AD27F592EF7536ACAB93A37Ft9T2H" TargetMode="External"/><Relationship Id="rId31" Type="http://schemas.openxmlformats.org/officeDocument/2006/relationships/hyperlink" Target="consultantplus://offline/ref=62EC6E5C8CD9C20B82BE7A0BE5D5E9B75C4E76456A5BEF46769FFA8706AAC0C8729C54B9DAFA185D34B79522AD27F592EF7536ACAB93A37Ft9T2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2EC6E5C8CD9C20B82BE7A0BE5D5E9B75C4E774C635CEF46769FFA8706AAC0C8729C54B9DAFA195B34B79522AD27F592EF7536ACAB93A37Ft9T2H" TargetMode="External"/><Relationship Id="rId14" Type="http://schemas.openxmlformats.org/officeDocument/2006/relationships/hyperlink" Target="consultantplus://offline/ref=62EC6E5C8CD9C20B82BE7A0BE5D5E9B75C4E774C635CEF46769FFA8706AAC0C8729C54B9DAFA1A5F32B79522AD27F592EF7536ACAB93A37Ft9T2H" TargetMode="External"/><Relationship Id="rId22" Type="http://schemas.openxmlformats.org/officeDocument/2006/relationships/hyperlink" Target="consultantplus://offline/ref=62EC6E5C8CD9C20B82BE7A0BE5D5E9B75D4B76436A56EF46769FFA8706AAC0C8729C54B9DAFA185D34B79522AD27F592EF7536ACAB93A37Ft9T2H" TargetMode="External"/><Relationship Id="rId27" Type="http://schemas.openxmlformats.org/officeDocument/2006/relationships/hyperlink" Target="consultantplus://offline/ref=62EC6E5C8CD9C20B82BE7A0BE5D5E9B75D4A7D406656EF46769FFA8706AAC0C8729C54B9DAFA185D36B79522AD27F592EF7536ACAB93A37Ft9T2H" TargetMode="External"/><Relationship Id="rId30" Type="http://schemas.openxmlformats.org/officeDocument/2006/relationships/hyperlink" Target="consultantplus://offline/ref=62EC6E5C8CD9C20B82BE7A0BE5D5E9B75D4A77436A58EF46769FFA8706AAC0C8609C0CB5DBFF065C32A2C373EBt7T2H" TargetMode="External"/><Relationship Id="rId8" Type="http://schemas.openxmlformats.org/officeDocument/2006/relationships/hyperlink" Target="consultantplus://offline/ref=62EC6E5C8CD9C20B82BE7A0BE5D5E9B75C4E774C635CEF46769FFA8706AAC0C8729C54B9DAFA185E32B79522AD27F592EF7536ACAB93A37Ft9T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4649</Words>
  <Characters>26505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2020-04-15T07:19:00Z</dcterms:created>
  <dcterms:modified xsi:type="dcterms:W3CDTF">2020-04-15T07:20:00Z</dcterms:modified>
</cp:coreProperties>
</file>